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1E9" w:rsidRPr="0030419C" w:rsidRDefault="001801E9" w:rsidP="00072DC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1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1801E9" w:rsidRDefault="001801E9" w:rsidP="00072DC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19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постановления Правительства Камчатского края</w:t>
      </w:r>
    </w:p>
    <w:p w:rsidR="001801E9" w:rsidRPr="0030419C" w:rsidRDefault="001801E9" w:rsidP="00072DC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r w:rsidRPr="00D23A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государственную программу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3A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Камчатского края «Развитие лесного хозяйства, охрана и воспроизводство животного мира на территории Камчатского края»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утвержденную </w:t>
      </w:r>
      <w:r w:rsidRPr="003041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0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Камчатского края от 30.11.2015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434-П</w:t>
      </w:r>
    </w:p>
    <w:p w:rsidR="001801E9" w:rsidRPr="0030419C" w:rsidRDefault="001801E9" w:rsidP="00072DC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1E9" w:rsidRPr="00416E87" w:rsidRDefault="001801E9" w:rsidP="00072D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Представленный проект постановления Правительства Камчатского края разработан в целях уточнения объемов финансирования отдельных основных мероприятий государственной программы Камчатского края «Развитие лесного хозяйства, охрана и воспроизводство животного мира на территории Камчатского края» на 201</w:t>
      </w:r>
      <w:r w:rsidR="00FF07B5"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</w:t>
      </w:r>
      <w:r w:rsidR="00FF07B5"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2020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F07B5"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</w:t>
      </w:r>
      <w:r w:rsidR="001350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01E9" w:rsidRPr="0030419C" w:rsidRDefault="001801E9" w:rsidP="00072D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финансирования Программы на 201</w:t>
      </w:r>
      <w:r w:rsidR="0034245C"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в соответствии с Закон</w:t>
      </w:r>
      <w:r w:rsidR="00197309"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Камчатского края от 19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</w:t>
      </w:r>
      <w:r w:rsidR="00197309"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97309"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272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краевом бюджете на 201</w:t>
      </w:r>
      <w:r w:rsidR="00197309"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и плановый период </w:t>
      </w:r>
      <w:r w:rsidR="00197309"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97309"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Pr="000D4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составлял </w:t>
      </w:r>
      <w:r w:rsidR="0078683C" w:rsidRPr="000D4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584 912,32646                      </w:t>
      </w:r>
      <w:r w:rsidRPr="000D4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за счет средств федерального бюджета – </w:t>
      </w:r>
      <w:r w:rsidR="0078683C" w:rsidRPr="000D4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352 144,900000 </w:t>
      </w:r>
      <w:r w:rsidRPr="000D4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за счет средств краевого бюджета – </w:t>
      </w:r>
      <w:r w:rsidR="00BD21B0" w:rsidRPr="000D4941">
        <w:rPr>
          <w:rFonts w:ascii="Times New Roman" w:eastAsia="Times New Roman" w:hAnsi="Times New Roman" w:cs="Times New Roman"/>
          <w:sz w:val="28"/>
          <w:szCs w:val="28"/>
          <w:lang w:eastAsia="ru-RU"/>
        </w:rPr>
        <w:t>232 767,42646</w:t>
      </w:r>
      <w:r w:rsidRPr="000D4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на 20</w:t>
      </w:r>
      <w:r w:rsidR="004A0F54"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BD21B0">
        <w:rPr>
          <w:rFonts w:ascii="Times New Roman" w:eastAsia="Times New Roman" w:hAnsi="Times New Roman" w:cs="Times New Roman"/>
          <w:sz w:val="28"/>
          <w:szCs w:val="28"/>
          <w:lang w:eastAsia="ru-RU"/>
        </w:rPr>
        <w:t>447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D21B0">
        <w:rPr>
          <w:rFonts w:ascii="Times New Roman" w:eastAsia="Times New Roman" w:hAnsi="Times New Roman" w:cs="Times New Roman"/>
          <w:sz w:val="28"/>
          <w:szCs w:val="28"/>
          <w:lang w:eastAsia="ru-RU"/>
        </w:rPr>
        <w:t>219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D21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A0F54"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 тыс. рублей, в том числе за счет средств федерального бюджета – </w:t>
      </w:r>
      <w:r w:rsidR="004A0F54"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2625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D21B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D21B0">
        <w:rPr>
          <w:rFonts w:ascii="Times New Roman" w:eastAsia="Times New Roman" w:hAnsi="Times New Roman" w:cs="Times New Roman"/>
          <w:sz w:val="28"/>
          <w:szCs w:val="28"/>
          <w:lang w:eastAsia="ru-RU"/>
        </w:rPr>
        <w:t>683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D21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0000 тыс. рублей, за счет средств краевого бюджета – </w:t>
      </w:r>
      <w:r w:rsidR="00142C2B"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180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42C2B"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536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2C2B"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000 тыс. рублей; на 202</w:t>
      </w:r>
      <w:r w:rsidR="00142C2B"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142C2B"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5692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5692">
        <w:rPr>
          <w:rFonts w:ascii="Times New Roman" w:eastAsia="Times New Roman" w:hAnsi="Times New Roman" w:cs="Times New Roman"/>
          <w:sz w:val="28"/>
          <w:szCs w:val="28"/>
          <w:lang w:eastAsia="ru-RU"/>
        </w:rPr>
        <w:t>911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569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42C2B"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 тыс. рублей, в том числе за счет средств федерального бюджета – </w:t>
      </w:r>
      <w:r w:rsidR="005A46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5692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5692">
        <w:rPr>
          <w:rFonts w:ascii="Times New Roman" w:eastAsia="Times New Roman" w:hAnsi="Times New Roman" w:cs="Times New Roman"/>
          <w:sz w:val="28"/>
          <w:szCs w:val="28"/>
          <w:lang w:eastAsia="ru-RU"/>
        </w:rPr>
        <w:t>308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56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0000 тыс. рублей, за счет средств краевого бюджета – </w:t>
      </w:r>
      <w:r w:rsidR="00142C2B"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180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42C2B"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602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2C2B"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16E87">
        <w:rPr>
          <w:rFonts w:ascii="Times New Roman" w:eastAsia="Times New Roman" w:hAnsi="Times New Roman" w:cs="Times New Roman"/>
          <w:sz w:val="28"/>
          <w:szCs w:val="28"/>
          <w:lang w:eastAsia="ru-RU"/>
        </w:rPr>
        <w:t>8000 тыс. рублей.</w:t>
      </w:r>
    </w:p>
    <w:p w:rsidR="00B354DB" w:rsidRDefault="005A3187" w:rsidP="00072D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D4129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 бюджетной росписи на 01.10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.2019</w:t>
      </w:r>
      <w:r w:rsidR="001801E9" w:rsidRPr="0030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увеличение финансирования мероприятий </w:t>
      </w:r>
      <w:r w:rsidR="001801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1801E9" w:rsidRPr="0030419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294370" w:rsidRPr="00947B7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801E9" w:rsidRPr="0030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</w:t>
      </w:r>
      <w:r w:rsidR="007D7A69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947B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D7A69">
        <w:rPr>
          <w:rFonts w:ascii="Times New Roman" w:eastAsia="Times New Roman" w:hAnsi="Times New Roman" w:cs="Times New Roman"/>
          <w:sz w:val="28"/>
          <w:szCs w:val="28"/>
          <w:lang w:eastAsia="ru-RU"/>
        </w:rPr>
        <w:t>458</w:t>
      </w:r>
      <w:r w:rsidR="001801E9" w:rsidRPr="003041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D7A69">
        <w:rPr>
          <w:rFonts w:ascii="Times New Roman" w:eastAsia="Times New Roman" w:hAnsi="Times New Roman" w:cs="Times New Roman"/>
          <w:sz w:val="28"/>
          <w:szCs w:val="28"/>
          <w:lang w:eastAsia="ru-RU"/>
        </w:rPr>
        <w:t>94646</w:t>
      </w:r>
      <w:r w:rsidR="00B35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рублей:</w:t>
      </w:r>
    </w:p>
    <w:p w:rsidR="00B354DB" w:rsidRDefault="00B354DB" w:rsidP="00072D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C1AE6">
        <w:t> </w:t>
      </w:r>
      <w:r w:rsidR="00465589" w:rsidRPr="00465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федерального бюджета – </w:t>
      </w:r>
      <w:r w:rsidR="00E2360C">
        <w:rPr>
          <w:rFonts w:ascii="Times New Roman" w:eastAsia="Times New Roman" w:hAnsi="Times New Roman" w:cs="Times New Roman"/>
          <w:sz w:val="28"/>
          <w:szCs w:val="28"/>
          <w:lang w:eastAsia="ru-RU"/>
        </w:rPr>
        <w:t>73 406,30000</w:t>
      </w:r>
      <w:r w:rsidR="00465589" w:rsidRPr="00465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EE3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30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оснащение спец</w:t>
      </w:r>
      <w:r w:rsidR="003543B2">
        <w:rPr>
          <w:rFonts w:ascii="Times New Roman" w:eastAsia="Times New Roman" w:hAnsi="Times New Roman" w:cs="Times New Roman"/>
          <w:sz w:val="28"/>
          <w:szCs w:val="28"/>
          <w:lang w:eastAsia="ru-RU"/>
        </w:rPr>
        <w:t>иализированных учреждений лесопо</w:t>
      </w:r>
      <w:r w:rsidR="00303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жарной техникой и оборудованием для проведение комплекса мероприятий по охране лесов от пожаров </w:t>
      </w:r>
      <w:r w:rsidR="003400A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</w:t>
      </w:r>
      <w:r w:rsidR="00C5202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340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проекта «Сохранение лесов» национального проекта «Экология»</w:t>
      </w:r>
      <w:r w:rsidR="0051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 же </w:t>
      </w:r>
      <w:r w:rsidR="00C11AA4" w:rsidRPr="00C1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осуществление мероприятий по охране лесов от </w:t>
      </w:r>
      <w:proofErr w:type="gramStart"/>
      <w:r w:rsidR="00C11AA4" w:rsidRPr="00C11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пожаров</w:t>
      </w:r>
      <w:r w:rsidR="00C11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1801E9" w:rsidRPr="0030419C" w:rsidRDefault="00B354DB" w:rsidP="00072D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C1A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65589" w:rsidRPr="00465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краевого бюджета – </w:t>
      </w:r>
      <w:r w:rsidR="009645CF">
        <w:rPr>
          <w:rFonts w:ascii="Times New Roman" w:eastAsia="Times New Roman" w:hAnsi="Times New Roman" w:cs="Times New Roman"/>
          <w:sz w:val="28"/>
          <w:szCs w:val="28"/>
          <w:lang w:eastAsia="ru-RU"/>
        </w:rPr>
        <w:t>25 049,64646</w:t>
      </w:r>
      <w:r w:rsidR="00465589" w:rsidRPr="00465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C55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1801E9" w:rsidRPr="0030419C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заработн</w:t>
      </w:r>
      <w:r w:rsidR="0013501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801E9" w:rsidRPr="0030419C">
        <w:rPr>
          <w:rFonts w:ascii="Times New Roman" w:eastAsia="Times New Roman" w:hAnsi="Times New Roman" w:cs="Times New Roman"/>
          <w:sz w:val="28"/>
          <w:szCs w:val="28"/>
          <w:lang w:eastAsia="ru-RU"/>
        </w:rPr>
        <w:t>ю плату и отчисления во внебюджетные фонды специалистам Агентства, осуществляющим переданные полномочия Российской Федерации, вследствие различной методики расчета фонда оплаты труда согласно федера</w:t>
      </w:r>
      <w:r w:rsidR="001801E9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льному законодательству и З</w:t>
      </w:r>
      <w:r w:rsidR="001801E9" w:rsidRPr="0030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акону Камчатского края от 20.11.2013 № 343 «О государственной гражданской службе Камчатского края», а так же </w:t>
      </w:r>
      <w:r w:rsidR="006A6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A68FB" w:rsidRPr="003041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</w:t>
      </w:r>
      <w:r w:rsidR="00483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29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специализированной оценки условий труда, в соответствии </w:t>
      </w:r>
      <w:r w:rsidR="0081129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 Федерального закона №</w:t>
      </w:r>
      <w:r w:rsidR="0029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426-ФЗ от 28.12.2013</w:t>
      </w:r>
      <w:r w:rsidR="000D4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2F7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01E9" w:rsidRPr="0030419C">
        <w:rPr>
          <w:rFonts w:ascii="Times New Roman" w:eastAsia="Times New Roman" w:hAnsi="Times New Roman" w:cs="Times New Roman"/>
          <w:sz w:val="28"/>
          <w:szCs w:val="28"/>
          <w:lang w:eastAsia="ru-RU"/>
        </w:rPr>
        <w:t>КГКУ «Камчатские лесничества»</w:t>
      </w:r>
      <w:r w:rsidR="00E90A2A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</w:t>
      </w:r>
      <w:r w:rsidR="00C723B4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охрану объектов растительного и животного мира и среды их обитания методом «выез</w:t>
      </w:r>
      <w:r w:rsidR="00A158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723B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r w:rsidR="00004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бригад</w:t>
      </w:r>
      <w:r w:rsidR="00A158D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004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07B5" w:rsidRDefault="001801E9" w:rsidP="00072DC4">
      <w:pPr>
        <w:spacing w:after="0" w:line="240" w:lineRule="auto"/>
        <w:ind w:firstLine="709"/>
        <w:contextualSpacing/>
        <w:jc w:val="both"/>
      </w:pPr>
      <w:r w:rsidRPr="00D07E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про</w:t>
      </w:r>
      <w:bookmarkStart w:id="0" w:name="_GoBack"/>
      <w:bookmarkEnd w:id="0"/>
      <w:r w:rsidRPr="00D0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ект постановления Правительства Камчатского края </w:t>
      </w:r>
      <w:r w:rsidR="00A83583" w:rsidRPr="00D07EC1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D0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3583" w:rsidRPr="00D07EC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D0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для проведения </w:t>
      </w:r>
      <w:r w:rsidR="00A83583" w:rsidRPr="00D07E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до 28</w:t>
      </w:r>
      <w:r w:rsidRPr="00D0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3583" w:rsidRPr="00D07EC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D0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 независимой антикоррупционной экспертизы.</w:t>
      </w:r>
    </w:p>
    <w:sectPr w:rsidR="00FF07B5" w:rsidSect="00FF07B5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1E9"/>
    <w:rsid w:val="000046BD"/>
    <w:rsid w:val="00072DC4"/>
    <w:rsid w:val="000D4941"/>
    <w:rsid w:val="001055A0"/>
    <w:rsid w:val="0013501C"/>
    <w:rsid w:val="00142C2B"/>
    <w:rsid w:val="001801E9"/>
    <w:rsid w:val="00197309"/>
    <w:rsid w:val="001D4699"/>
    <w:rsid w:val="001D681A"/>
    <w:rsid w:val="00202555"/>
    <w:rsid w:val="00294370"/>
    <w:rsid w:val="00296A5B"/>
    <w:rsid w:val="002D2F93"/>
    <w:rsid w:val="002F7703"/>
    <w:rsid w:val="003030BB"/>
    <w:rsid w:val="003139EA"/>
    <w:rsid w:val="003400AF"/>
    <w:rsid w:val="0034245C"/>
    <w:rsid w:val="003543B2"/>
    <w:rsid w:val="00416E87"/>
    <w:rsid w:val="00465589"/>
    <w:rsid w:val="004830D4"/>
    <w:rsid w:val="004A0F54"/>
    <w:rsid w:val="004F5720"/>
    <w:rsid w:val="005121A9"/>
    <w:rsid w:val="005A3187"/>
    <w:rsid w:val="005A46AD"/>
    <w:rsid w:val="005C1AE6"/>
    <w:rsid w:val="006A68FB"/>
    <w:rsid w:val="006F5692"/>
    <w:rsid w:val="0076493C"/>
    <w:rsid w:val="0078683C"/>
    <w:rsid w:val="00787954"/>
    <w:rsid w:val="00794A7D"/>
    <w:rsid w:val="007B7159"/>
    <w:rsid w:val="007D7A69"/>
    <w:rsid w:val="0081129C"/>
    <w:rsid w:val="008579C6"/>
    <w:rsid w:val="00947B70"/>
    <w:rsid w:val="009645CF"/>
    <w:rsid w:val="00A158D5"/>
    <w:rsid w:val="00A26257"/>
    <w:rsid w:val="00A83583"/>
    <w:rsid w:val="00AC79F0"/>
    <w:rsid w:val="00B1197C"/>
    <w:rsid w:val="00B354DB"/>
    <w:rsid w:val="00B42534"/>
    <w:rsid w:val="00B63277"/>
    <w:rsid w:val="00BB139C"/>
    <w:rsid w:val="00BD21B0"/>
    <w:rsid w:val="00BE5C13"/>
    <w:rsid w:val="00C11AA4"/>
    <w:rsid w:val="00C416CB"/>
    <w:rsid w:val="00C52027"/>
    <w:rsid w:val="00C55127"/>
    <w:rsid w:val="00C723B4"/>
    <w:rsid w:val="00D07EC1"/>
    <w:rsid w:val="00D4129E"/>
    <w:rsid w:val="00D570C8"/>
    <w:rsid w:val="00D72CD6"/>
    <w:rsid w:val="00E2360C"/>
    <w:rsid w:val="00E90A2A"/>
    <w:rsid w:val="00EE3E38"/>
    <w:rsid w:val="00F46BDA"/>
    <w:rsid w:val="00FE4CEC"/>
    <w:rsid w:val="00FF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7F2EA6-AB05-449D-9087-EC99D21B6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Лебедько Андрей Валерьевич</dc:creator>
  <cp:keywords/>
  <dc:description/>
  <cp:lastModifiedBy>Лебедько Андрей Валерьевич</cp:lastModifiedBy>
  <cp:revision>12</cp:revision>
  <cp:lastPrinted>2019-03-18T00:44:00Z</cp:lastPrinted>
  <dcterms:created xsi:type="dcterms:W3CDTF">2019-03-15T06:09:00Z</dcterms:created>
  <dcterms:modified xsi:type="dcterms:W3CDTF">2019-10-17T04:29:00Z</dcterms:modified>
</cp:coreProperties>
</file>