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5D" w:rsidRPr="00514A22" w:rsidRDefault="000F4C5D" w:rsidP="000F4C5D">
      <w:pPr>
        <w:rPr>
          <w:b/>
          <w:caps/>
          <w:sz w:val="16"/>
          <w:szCs w:val="16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81B9DA" wp14:editId="75C3D41B">
            <wp:simplePos x="0" y="0"/>
            <wp:positionH relativeFrom="column">
              <wp:posOffset>2628900</wp:posOffset>
            </wp:positionH>
            <wp:positionV relativeFrom="paragraph">
              <wp:posOffset>-180975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16"/>
          <w:szCs w:val="16"/>
        </w:rPr>
        <w:tab/>
        <w:t xml:space="preserve">                                                                            </w:t>
      </w:r>
    </w:p>
    <w:p w:rsidR="000F4C5D" w:rsidRPr="00677987" w:rsidRDefault="000F4C5D" w:rsidP="000F4C5D">
      <w:pPr>
        <w:rPr>
          <w:b/>
          <w:sz w:val="16"/>
          <w:szCs w:val="16"/>
        </w:rPr>
      </w:pPr>
    </w:p>
    <w:p w:rsidR="000F4C5D" w:rsidRDefault="000F4C5D" w:rsidP="000F4C5D">
      <w:pPr>
        <w:jc w:val="center"/>
        <w:rPr>
          <w:spacing w:val="20"/>
          <w:sz w:val="32"/>
          <w:szCs w:val="32"/>
        </w:rPr>
      </w:pPr>
    </w:p>
    <w:p w:rsidR="000F4C5D" w:rsidRDefault="000F4C5D" w:rsidP="000F4C5D">
      <w:pPr>
        <w:jc w:val="center"/>
        <w:rPr>
          <w:spacing w:val="20"/>
          <w:sz w:val="32"/>
          <w:szCs w:val="32"/>
        </w:rPr>
      </w:pPr>
    </w:p>
    <w:p w:rsidR="008B2420" w:rsidRDefault="008B2420" w:rsidP="008B2420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 xml:space="preserve">АГЕНТСТВО ЛЕСНОГО ХОЗЯЙСТВА </w:t>
      </w:r>
    </w:p>
    <w:p w:rsidR="008B2420" w:rsidRPr="00E932CF" w:rsidRDefault="008B2420" w:rsidP="008B2420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</w:t>
      </w:r>
      <w:r w:rsidRPr="00E932CF">
        <w:rPr>
          <w:spacing w:val="20"/>
          <w:sz w:val="32"/>
          <w:szCs w:val="32"/>
        </w:rPr>
        <w:t>КАМЧАТСКОГО КРАЯ</w:t>
      </w:r>
    </w:p>
    <w:p w:rsidR="008B2420" w:rsidRPr="006D7BD3" w:rsidRDefault="008B2420" w:rsidP="008B2420">
      <w:pPr>
        <w:jc w:val="both"/>
        <w:rPr>
          <w:sz w:val="44"/>
          <w:szCs w:val="44"/>
        </w:rPr>
      </w:pPr>
    </w:p>
    <w:p w:rsidR="008B2420" w:rsidRPr="00501FA5" w:rsidRDefault="008B2420" w:rsidP="008B2420">
      <w:pPr>
        <w:jc w:val="center"/>
        <w:rPr>
          <w:b/>
          <w:spacing w:val="40"/>
          <w:sz w:val="36"/>
          <w:szCs w:val="36"/>
          <w:u w:val="single"/>
        </w:rPr>
      </w:pPr>
      <w:r>
        <w:rPr>
          <w:b/>
          <w:spacing w:val="40"/>
          <w:sz w:val="36"/>
          <w:szCs w:val="36"/>
        </w:rPr>
        <w:t xml:space="preserve">ПРИКАЗ № </w:t>
      </w:r>
      <w:r>
        <w:rPr>
          <w:b/>
          <w:spacing w:val="40"/>
          <w:sz w:val="36"/>
          <w:szCs w:val="36"/>
          <w:u w:val="single"/>
        </w:rPr>
        <w:t xml:space="preserve">      </w:t>
      </w:r>
      <w:r>
        <w:rPr>
          <w:b/>
          <w:spacing w:val="40"/>
          <w:sz w:val="36"/>
          <w:szCs w:val="36"/>
        </w:rPr>
        <w:t xml:space="preserve"> </w:t>
      </w:r>
      <w:proofErr w:type="gramStart"/>
      <w:r>
        <w:rPr>
          <w:b/>
          <w:spacing w:val="40"/>
          <w:sz w:val="36"/>
          <w:szCs w:val="36"/>
        </w:rPr>
        <w:t>-п</w:t>
      </w:r>
      <w:proofErr w:type="gramEnd"/>
      <w:r>
        <w:rPr>
          <w:b/>
          <w:spacing w:val="40"/>
          <w:sz w:val="36"/>
          <w:szCs w:val="36"/>
        </w:rPr>
        <w:t>р</w:t>
      </w:r>
      <w:r w:rsidRPr="008A4BBF">
        <w:rPr>
          <w:b/>
          <w:color w:val="FFFFFF"/>
          <w:spacing w:val="40"/>
          <w:sz w:val="36"/>
          <w:szCs w:val="36"/>
          <w:u w:val="single"/>
        </w:rPr>
        <w:t>.</w:t>
      </w:r>
    </w:p>
    <w:p w:rsidR="008B2420" w:rsidRPr="006D7BD3" w:rsidRDefault="008B2420" w:rsidP="008B2420">
      <w:pPr>
        <w:jc w:val="both"/>
        <w:rPr>
          <w:sz w:val="36"/>
          <w:szCs w:val="36"/>
        </w:rPr>
      </w:pPr>
    </w:p>
    <w:p w:rsidR="008B2420" w:rsidRPr="00125101" w:rsidRDefault="008B2420" w:rsidP="008B2420">
      <w:pPr>
        <w:jc w:val="both"/>
        <w:rPr>
          <w:sz w:val="28"/>
          <w:szCs w:val="28"/>
        </w:rPr>
      </w:pPr>
      <w:r w:rsidRPr="00125101">
        <w:rPr>
          <w:sz w:val="28"/>
          <w:szCs w:val="28"/>
        </w:rPr>
        <w:t>г. Петропавловск-Камчатский</w:t>
      </w:r>
      <w:r w:rsidR="007E085B">
        <w:rPr>
          <w:sz w:val="28"/>
          <w:szCs w:val="28"/>
        </w:rPr>
        <w:tab/>
      </w:r>
      <w:r w:rsidR="007E085B">
        <w:rPr>
          <w:sz w:val="28"/>
          <w:szCs w:val="28"/>
        </w:rPr>
        <w:tab/>
      </w:r>
      <w:r w:rsidR="007E085B">
        <w:rPr>
          <w:sz w:val="28"/>
          <w:szCs w:val="28"/>
        </w:rPr>
        <w:tab/>
        <w:t xml:space="preserve">      </w:t>
      </w:r>
      <w:r w:rsidRPr="007305E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7305E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7305E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305E0">
        <w:rPr>
          <w:sz w:val="28"/>
          <w:szCs w:val="28"/>
        </w:rPr>
        <w:t xml:space="preserve"> года</w:t>
      </w:r>
    </w:p>
    <w:p w:rsidR="000F4C5D" w:rsidRPr="00443C35" w:rsidRDefault="000F4C5D" w:rsidP="000F4C5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F4C5D" w:rsidRPr="00443C35" w:rsidTr="007020CA">
        <w:tc>
          <w:tcPr>
            <w:tcW w:w="4786" w:type="dxa"/>
            <w:shd w:val="clear" w:color="auto" w:fill="auto"/>
          </w:tcPr>
          <w:p w:rsidR="000F4C5D" w:rsidRPr="00443C35" w:rsidRDefault="00111D14" w:rsidP="00702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 труда работников с отраслевой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стемой оплаты труда</w:t>
            </w:r>
            <w:r w:rsidR="0080753E">
              <w:rPr>
                <w:sz w:val="28"/>
                <w:szCs w:val="28"/>
              </w:rPr>
              <w:t xml:space="preserve">, </w:t>
            </w:r>
            <w:r w:rsidR="00291E7A">
              <w:rPr>
                <w:sz w:val="28"/>
                <w:szCs w:val="28"/>
              </w:rPr>
              <w:t xml:space="preserve">Положения </w:t>
            </w:r>
            <w:r w:rsidR="00C544A8" w:rsidRPr="003A616D">
              <w:rPr>
                <w:sz w:val="28"/>
                <w:szCs w:val="28"/>
              </w:rPr>
              <w:t>о премировании работников с отрасл</w:t>
            </w:r>
            <w:r w:rsidR="00C544A8" w:rsidRPr="003A616D">
              <w:rPr>
                <w:sz w:val="28"/>
                <w:szCs w:val="28"/>
              </w:rPr>
              <w:t>е</w:t>
            </w:r>
            <w:r w:rsidR="00C544A8" w:rsidRPr="003A616D">
              <w:rPr>
                <w:sz w:val="28"/>
                <w:szCs w:val="28"/>
              </w:rPr>
              <w:t>вой системой оплаты труда</w:t>
            </w:r>
            <w:r w:rsidR="00C544A8">
              <w:rPr>
                <w:sz w:val="28"/>
                <w:szCs w:val="28"/>
              </w:rPr>
              <w:t xml:space="preserve"> </w:t>
            </w:r>
            <w:r w:rsidR="0080753E">
              <w:rPr>
                <w:sz w:val="28"/>
                <w:szCs w:val="28"/>
              </w:rPr>
              <w:t>и Пол</w:t>
            </w:r>
            <w:r w:rsidR="0080753E">
              <w:rPr>
                <w:sz w:val="28"/>
                <w:szCs w:val="28"/>
              </w:rPr>
              <w:t>о</w:t>
            </w:r>
            <w:r w:rsidR="0080753E">
              <w:rPr>
                <w:sz w:val="28"/>
                <w:szCs w:val="28"/>
              </w:rPr>
              <w:t>жения о порядке выплаты ежемеся</w:t>
            </w:r>
            <w:r w:rsidR="0080753E">
              <w:rPr>
                <w:sz w:val="28"/>
                <w:szCs w:val="28"/>
              </w:rPr>
              <w:t>ч</w:t>
            </w:r>
            <w:r w:rsidR="0080753E">
              <w:rPr>
                <w:sz w:val="28"/>
                <w:szCs w:val="28"/>
              </w:rPr>
              <w:t>ной надбавки за выслугу лет рабо</w:t>
            </w:r>
            <w:r w:rsidR="0080753E">
              <w:rPr>
                <w:sz w:val="28"/>
                <w:szCs w:val="28"/>
              </w:rPr>
              <w:t>т</w:t>
            </w:r>
            <w:r w:rsidR="0080753E">
              <w:rPr>
                <w:sz w:val="28"/>
                <w:szCs w:val="28"/>
              </w:rPr>
              <w:t xml:space="preserve">никам с отраслевой системой оплаты труда </w:t>
            </w:r>
            <w:r w:rsidR="00C544A8" w:rsidRPr="003A616D">
              <w:rPr>
                <w:sz w:val="28"/>
                <w:szCs w:val="28"/>
              </w:rPr>
              <w:t>Агентства лесного хозяйства и охраны животного мира Камчатского края</w:t>
            </w:r>
          </w:p>
          <w:p w:rsidR="009D5FA2" w:rsidRPr="00443C35" w:rsidRDefault="009D5FA2" w:rsidP="007020CA">
            <w:pPr>
              <w:jc w:val="both"/>
              <w:rPr>
                <w:sz w:val="28"/>
                <w:szCs w:val="28"/>
              </w:rPr>
            </w:pPr>
          </w:p>
        </w:tc>
      </w:tr>
    </w:tbl>
    <w:p w:rsidR="000F4C5D" w:rsidRPr="002A7EB9" w:rsidRDefault="000F4C5D" w:rsidP="00C05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5FA2">
        <w:rPr>
          <w:sz w:val="28"/>
          <w:szCs w:val="28"/>
        </w:rPr>
        <w:t xml:space="preserve">соответствии со статьями </w:t>
      </w:r>
      <w:r w:rsidR="00C05ED0">
        <w:rPr>
          <w:sz w:val="28"/>
          <w:szCs w:val="28"/>
        </w:rPr>
        <w:t>135</w:t>
      </w:r>
      <w:r w:rsidR="00B22090">
        <w:rPr>
          <w:sz w:val="28"/>
          <w:szCs w:val="28"/>
        </w:rPr>
        <w:t>,</w:t>
      </w:r>
      <w:r w:rsidR="00C05ED0">
        <w:rPr>
          <w:sz w:val="28"/>
          <w:szCs w:val="28"/>
        </w:rPr>
        <w:t xml:space="preserve"> 144 Трудовог</w:t>
      </w:r>
      <w:r w:rsidR="00731F1C">
        <w:rPr>
          <w:sz w:val="28"/>
          <w:szCs w:val="28"/>
        </w:rPr>
        <w:t xml:space="preserve">о кодекса Российской Федерации и руководствуясь </w:t>
      </w:r>
      <w:r w:rsidR="009D5FA2">
        <w:rPr>
          <w:sz w:val="28"/>
          <w:szCs w:val="28"/>
        </w:rPr>
        <w:t>п</w:t>
      </w:r>
      <w:r w:rsidR="00C05ED0">
        <w:rPr>
          <w:sz w:val="28"/>
          <w:szCs w:val="28"/>
        </w:rPr>
        <w:t xml:space="preserve">остановлением </w:t>
      </w:r>
      <w:r w:rsidR="002A7EB9" w:rsidRPr="00EE258C">
        <w:rPr>
          <w:color w:val="000000" w:themeColor="text1"/>
          <w:sz w:val="28"/>
          <w:szCs w:val="28"/>
        </w:rPr>
        <w:t>Правительства Камчатского края от 21.07.2008 № 221-П</w:t>
      </w:r>
      <w:r w:rsidR="002A7EB9">
        <w:rPr>
          <w:sz w:val="28"/>
          <w:szCs w:val="28"/>
        </w:rPr>
        <w:t xml:space="preserve"> </w:t>
      </w:r>
      <w:r w:rsidR="002A7EB9" w:rsidRPr="002A7EB9">
        <w:rPr>
          <w:sz w:val="28"/>
          <w:szCs w:val="28"/>
        </w:rPr>
        <w:t>«</w:t>
      </w:r>
      <w:r w:rsidR="002A7EB9">
        <w:rPr>
          <w:rFonts w:eastAsiaTheme="minorHAnsi"/>
          <w:sz w:val="28"/>
          <w:szCs w:val="28"/>
          <w:lang w:eastAsia="en-US"/>
        </w:rPr>
        <w:t>О</w:t>
      </w:r>
      <w:r w:rsidR="002A7EB9" w:rsidRPr="002A7EB9">
        <w:rPr>
          <w:rFonts w:eastAsiaTheme="minorHAnsi"/>
          <w:sz w:val="28"/>
          <w:szCs w:val="28"/>
          <w:lang w:eastAsia="en-US"/>
        </w:rPr>
        <w:t xml:space="preserve"> подготовке к введению отраслевых </w:t>
      </w:r>
      <w:proofErr w:type="gramStart"/>
      <w:r w:rsidR="002A7EB9" w:rsidRPr="002A7EB9">
        <w:rPr>
          <w:rFonts w:eastAsiaTheme="minorHAnsi"/>
          <w:sz w:val="28"/>
          <w:szCs w:val="28"/>
          <w:lang w:eastAsia="en-US"/>
        </w:rPr>
        <w:t>систем оплаты труда работников государственных учреждений</w:t>
      </w:r>
      <w:proofErr w:type="gramEnd"/>
      <w:r w:rsidR="002A7EB9" w:rsidRPr="002A7EB9">
        <w:rPr>
          <w:rFonts w:eastAsiaTheme="minorHAnsi"/>
          <w:sz w:val="28"/>
          <w:szCs w:val="28"/>
          <w:lang w:eastAsia="en-US"/>
        </w:rPr>
        <w:t xml:space="preserve"> </w:t>
      </w:r>
      <w:r w:rsidR="002A7EB9">
        <w:rPr>
          <w:rFonts w:eastAsiaTheme="minorHAnsi"/>
          <w:sz w:val="28"/>
          <w:szCs w:val="28"/>
          <w:lang w:eastAsia="en-US"/>
        </w:rPr>
        <w:t>К</w:t>
      </w:r>
      <w:r w:rsidR="002A7EB9" w:rsidRPr="002A7EB9">
        <w:rPr>
          <w:rFonts w:eastAsiaTheme="minorHAnsi"/>
          <w:sz w:val="28"/>
          <w:szCs w:val="28"/>
          <w:lang w:eastAsia="en-US"/>
        </w:rPr>
        <w:t>амчатского края»</w:t>
      </w:r>
      <w:r w:rsidR="002A7EB9">
        <w:rPr>
          <w:rFonts w:eastAsiaTheme="minorHAnsi"/>
          <w:sz w:val="28"/>
          <w:szCs w:val="28"/>
          <w:lang w:eastAsia="en-US"/>
        </w:rPr>
        <w:t>,</w:t>
      </w:r>
    </w:p>
    <w:p w:rsidR="000F4C5D" w:rsidRPr="00F111EC" w:rsidRDefault="000F4C5D" w:rsidP="000F4C5D">
      <w:pPr>
        <w:ind w:firstLine="720"/>
        <w:jc w:val="both"/>
        <w:rPr>
          <w:sz w:val="28"/>
          <w:szCs w:val="28"/>
        </w:rPr>
      </w:pPr>
    </w:p>
    <w:p w:rsidR="000F4C5D" w:rsidRPr="00443C35" w:rsidRDefault="000F4C5D" w:rsidP="000F4C5D">
      <w:pPr>
        <w:ind w:firstLine="720"/>
        <w:jc w:val="both"/>
        <w:rPr>
          <w:sz w:val="28"/>
          <w:szCs w:val="28"/>
        </w:rPr>
      </w:pPr>
      <w:r w:rsidRPr="00443C35">
        <w:rPr>
          <w:sz w:val="28"/>
          <w:szCs w:val="28"/>
        </w:rPr>
        <w:t>ПРИКАЗЫВАЮ:</w:t>
      </w:r>
    </w:p>
    <w:p w:rsidR="000F4C5D" w:rsidRPr="00F111EC" w:rsidRDefault="000F4C5D" w:rsidP="000F4C5D">
      <w:pPr>
        <w:jc w:val="both"/>
        <w:rPr>
          <w:sz w:val="28"/>
          <w:szCs w:val="28"/>
        </w:rPr>
      </w:pPr>
    </w:p>
    <w:p w:rsidR="003A616D" w:rsidRPr="00DC2F15" w:rsidRDefault="00C05ED0" w:rsidP="003A616D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C2F15">
        <w:rPr>
          <w:color w:val="000000" w:themeColor="text1"/>
          <w:sz w:val="28"/>
          <w:szCs w:val="28"/>
        </w:rPr>
        <w:t>Утвердить Положение об оплате труда работников с отраслевой с</w:t>
      </w:r>
      <w:r w:rsidRPr="00DC2F15">
        <w:rPr>
          <w:color w:val="000000" w:themeColor="text1"/>
          <w:sz w:val="28"/>
          <w:szCs w:val="28"/>
        </w:rPr>
        <w:t>и</w:t>
      </w:r>
      <w:r w:rsidRPr="00DC2F15">
        <w:rPr>
          <w:color w:val="000000" w:themeColor="text1"/>
          <w:sz w:val="28"/>
          <w:szCs w:val="28"/>
        </w:rPr>
        <w:t>стемой оплаты труда Агентства лесного хозяйства и охраны животного мира Камчат</w:t>
      </w:r>
      <w:r w:rsidR="00766CDE" w:rsidRPr="00DC2F15">
        <w:rPr>
          <w:color w:val="000000" w:themeColor="text1"/>
          <w:sz w:val="28"/>
          <w:szCs w:val="28"/>
        </w:rPr>
        <w:t>ского края, согласно приложению</w:t>
      </w:r>
      <w:r w:rsidR="008B4C77" w:rsidRPr="00DC2F15">
        <w:rPr>
          <w:color w:val="000000" w:themeColor="text1"/>
          <w:sz w:val="28"/>
          <w:szCs w:val="28"/>
        </w:rPr>
        <w:t xml:space="preserve"> № 1</w:t>
      </w:r>
      <w:r w:rsidRPr="00DC2F15">
        <w:rPr>
          <w:color w:val="000000" w:themeColor="text1"/>
          <w:sz w:val="28"/>
          <w:szCs w:val="28"/>
        </w:rPr>
        <w:t>.</w:t>
      </w:r>
    </w:p>
    <w:p w:rsidR="008B4C77" w:rsidRDefault="00B845CE" w:rsidP="003A616D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 w:rsidR="00680E7F">
        <w:rPr>
          <w:color w:val="000000" w:themeColor="text1"/>
          <w:sz w:val="28"/>
          <w:szCs w:val="28"/>
        </w:rPr>
        <w:t>П</w:t>
      </w:r>
      <w:r w:rsidR="008B4C77" w:rsidRPr="00DC2F15">
        <w:rPr>
          <w:color w:val="000000" w:themeColor="text1"/>
          <w:sz w:val="28"/>
          <w:szCs w:val="28"/>
        </w:rPr>
        <w:t>оложение о премировании работников с отраслевой с</w:t>
      </w:r>
      <w:r w:rsidR="008B4C77" w:rsidRPr="00DC2F15">
        <w:rPr>
          <w:color w:val="000000" w:themeColor="text1"/>
          <w:sz w:val="28"/>
          <w:szCs w:val="28"/>
        </w:rPr>
        <w:t>и</w:t>
      </w:r>
      <w:r w:rsidR="008B4C77" w:rsidRPr="00DC2F15">
        <w:rPr>
          <w:color w:val="000000" w:themeColor="text1"/>
          <w:sz w:val="28"/>
          <w:szCs w:val="28"/>
        </w:rPr>
        <w:t>стемой</w:t>
      </w:r>
      <w:r w:rsidR="003A616D" w:rsidRPr="00DC2F15">
        <w:rPr>
          <w:color w:val="000000" w:themeColor="text1"/>
          <w:sz w:val="28"/>
          <w:szCs w:val="28"/>
        </w:rPr>
        <w:t xml:space="preserve"> </w:t>
      </w:r>
      <w:r w:rsidR="008B4C77" w:rsidRPr="00DC2F15">
        <w:rPr>
          <w:color w:val="000000" w:themeColor="text1"/>
          <w:sz w:val="28"/>
          <w:szCs w:val="28"/>
        </w:rPr>
        <w:t>оплаты труда</w:t>
      </w:r>
      <w:r w:rsidR="00291E7A" w:rsidRPr="00DC2F15">
        <w:rPr>
          <w:color w:val="000000" w:themeColor="text1"/>
          <w:sz w:val="28"/>
          <w:szCs w:val="28"/>
        </w:rPr>
        <w:t xml:space="preserve"> Агентства лесного хозяйства и охраны животного мира Камчатского края</w:t>
      </w:r>
      <w:r w:rsidR="003A616D" w:rsidRPr="00DC2F15">
        <w:rPr>
          <w:color w:val="000000" w:themeColor="text1"/>
          <w:sz w:val="28"/>
          <w:szCs w:val="28"/>
        </w:rPr>
        <w:t>, согласно приложению № 2.</w:t>
      </w:r>
    </w:p>
    <w:p w:rsidR="00C97804" w:rsidRPr="00DC2F15" w:rsidRDefault="00C97804" w:rsidP="003A616D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Положение о порядке выплаты ежемесячной надбавки за выслугу лет </w:t>
      </w:r>
      <w:r w:rsidRPr="00DC2F15">
        <w:rPr>
          <w:color w:val="000000" w:themeColor="text1"/>
          <w:sz w:val="28"/>
          <w:szCs w:val="28"/>
        </w:rPr>
        <w:t>работник</w:t>
      </w:r>
      <w:r>
        <w:rPr>
          <w:color w:val="000000" w:themeColor="text1"/>
          <w:sz w:val="28"/>
          <w:szCs w:val="28"/>
        </w:rPr>
        <w:t>ам</w:t>
      </w:r>
      <w:r w:rsidRPr="00DC2F15">
        <w:rPr>
          <w:color w:val="000000" w:themeColor="text1"/>
          <w:sz w:val="28"/>
          <w:szCs w:val="28"/>
        </w:rPr>
        <w:t xml:space="preserve"> с отраслевой системой оплаты труда Агентства ле</w:t>
      </w:r>
      <w:r w:rsidRPr="00DC2F15">
        <w:rPr>
          <w:color w:val="000000" w:themeColor="text1"/>
          <w:sz w:val="28"/>
          <w:szCs w:val="28"/>
        </w:rPr>
        <w:t>с</w:t>
      </w:r>
      <w:r w:rsidRPr="00DC2F15">
        <w:rPr>
          <w:color w:val="000000" w:themeColor="text1"/>
          <w:sz w:val="28"/>
          <w:szCs w:val="28"/>
        </w:rPr>
        <w:t>ного хозяйства и охраны животного мира Камчатского края, согласно прил</w:t>
      </w:r>
      <w:r w:rsidRPr="00DC2F15">
        <w:rPr>
          <w:color w:val="000000" w:themeColor="text1"/>
          <w:sz w:val="28"/>
          <w:szCs w:val="28"/>
        </w:rPr>
        <w:t>о</w:t>
      </w:r>
      <w:r w:rsidRPr="00DC2F15">
        <w:rPr>
          <w:color w:val="000000" w:themeColor="text1"/>
          <w:sz w:val="28"/>
          <w:szCs w:val="28"/>
        </w:rPr>
        <w:t>же</w:t>
      </w:r>
      <w:r>
        <w:rPr>
          <w:color w:val="000000" w:themeColor="text1"/>
          <w:sz w:val="28"/>
          <w:szCs w:val="28"/>
        </w:rPr>
        <w:t>нию № 3</w:t>
      </w:r>
      <w:r w:rsidRPr="00DC2F15">
        <w:rPr>
          <w:color w:val="000000" w:themeColor="text1"/>
          <w:sz w:val="28"/>
          <w:szCs w:val="28"/>
        </w:rPr>
        <w:t>.</w:t>
      </w:r>
    </w:p>
    <w:p w:rsidR="003003E0" w:rsidRDefault="003A616D" w:rsidP="00766CDE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DC2F15">
        <w:rPr>
          <w:color w:val="000000" w:themeColor="text1"/>
          <w:sz w:val="28"/>
          <w:szCs w:val="28"/>
        </w:rPr>
        <w:t xml:space="preserve">Признать утратившим силу приказ </w:t>
      </w:r>
      <w:r w:rsidR="00C153A1">
        <w:rPr>
          <w:sz w:val="28"/>
          <w:szCs w:val="28"/>
        </w:rPr>
        <w:t>Агентства лесного хозяйства Камчатского края от 29.01.2009 № 8-пр «Об утверждении Положения</w:t>
      </w:r>
      <w:r w:rsidR="003003E0">
        <w:rPr>
          <w:sz w:val="28"/>
          <w:szCs w:val="28"/>
        </w:rPr>
        <w:t xml:space="preserve"> об оплате труда работников с отраслевой системой оплаты труда</w:t>
      </w:r>
      <w:r w:rsidR="00EA2693">
        <w:rPr>
          <w:sz w:val="28"/>
          <w:szCs w:val="28"/>
        </w:rPr>
        <w:t xml:space="preserve"> Агентства ле</w:t>
      </w:r>
      <w:r w:rsidR="00EA2693">
        <w:rPr>
          <w:sz w:val="28"/>
          <w:szCs w:val="28"/>
        </w:rPr>
        <w:t>с</w:t>
      </w:r>
      <w:r w:rsidR="00EA2693">
        <w:rPr>
          <w:sz w:val="28"/>
          <w:szCs w:val="28"/>
        </w:rPr>
        <w:t>ного хозяйства Камчатского края</w:t>
      </w:r>
      <w:r w:rsidR="00C153A1">
        <w:rPr>
          <w:sz w:val="28"/>
          <w:szCs w:val="28"/>
        </w:rPr>
        <w:t>»</w:t>
      </w:r>
      <w:r w:rsidR="003003E0">
        <w:rPr>
          <w:sz w:val="28"/>
          <w:szCs w:val="28"/>
        </w:rPr>
        <w:t>.</w:t>
      </w:r>
    </w:p>
    <w:p w:rsidR="000F4C5D" w:rsidRPr="00C153A1" w:rsidRDefault="000F4C5D" w:rsidP="00766CDE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C153A1">
        <w:rPr>
          <w:sz w:val="28"/>
          <w:szCs w:val="28"/>
        </w:rPr>
        <w:lastRenderedPageBreak/>
        <w:t xml:space="preserve">Настоящий приказ </w:t>
      </w:r>
      <w:proofErr w:type="gramStart"/>
      <w:r w:rsidRPr="00C153A1">
        <w:rPr>
          <w:sz w:val="28"/>
          <w:szCs w:val="28"/>
        </w:rPr>
        <w:t>вступает в силу через 10 дней после его офиц</w:t>
      </w:r>
      <w:r w:rsidRPr="00C153A1">
        <w:rPr>
          <w:sz w:val="28"/>
          <w:szCs w:val="28"/>
        </w:rPr>
        <w:t>и</w:t>
      </w:r>
      <w:r w:rsidRPr="00C153A1">
        <w:rPr>
          <w:sz w:val="28"/>
          <w:szCs w:val="28"/>
        </w:rPr>
        <w:t>ального опубликования и распространяется</w:t>
      </w:r>
      <w:proofErr w:type="gramEnd"/>
      <w:r w:rsidRPr="00C153A1">
        <w:rPr>
          <w:sz w:val="28"/>
          <w:szCs w:val="28"/>
        </w:rPr>
        <w:t xml:space="preserve"> на правоотношения, возникшие с </w:t>
      </w:r>
      <w:r w:rsidR="00B22090" w:rsidRPr="00C153A1">
        <w:rPr>
          <w:sz w:val="28"/>
          <w:szCs w:val="28"/>
        </w:rPr>
        <w:t>01.01.</w:t>
      </w:r>
      <w:r w:rsidRPr="00C153A1">
        <w:rPr>
          <w:sz w:val="28"/>
          <w:szCs w:val="28"/>
        </w:rPr>
        <w:t>201</w:t>
      </w:r>
      <w:r w:rsidR="008D1E85" w:rsidRPr="00C153A1">
        <w:rPr>
          <w:sz w:val="28"/>
          <w:szCs w:val="28"/>
        </w:rPr>
        <w:t>7</w:t>
      </w:r>
      <w:r w:rsidRPr="00C153A1">
        <w:rPr>
          <w:sz w:val="28"/>
          <w:szCs w:val="28"/>
        </w:rPr>
        <w:t>.</w:t>
      </w:r>
    </w:p>
    <w:p w:rsidR="006128B9" w:rsidRDefault="006128B9" w:rsidP="00C544A8">
      <w:pPr>
        <w:jc w:val="both"/>
        <w:rPr>
          <w:sz w:val="28"/>
          <w:szCs w:val="28"/>
        </w:rPr>
      </w:pPr>
    </w:p>
    <w:p w:rsidR="006128B9" w:rsidRDefault="006128B9" w:rsidP="00C544A8">
      <w:pPr>
        <w:jc w:val="both"/>
        <w:rPr>
          <w:sz w:val="28"/>
          <w:szCs w:val="28"/>
        </w:rPr>
      </w:pPr>
    </w:p>
    <w:p w:rsidR="004442A8" w:rsidRPr="00680E7F" w:rsidRDefault="008C266A" w:rsidP="00C544A8">
      <w:pPr>
        <w:jc w:val="both"/>
        <w:rPr>
          <w:sz w:val="28"/>
          <w:szCs w:val="28"/>
        </w:rPr>
      </w:pPr>
      <w:proofErr w:type="spellStart"/>
      <w:r w:rsidRPr="00680E7F">
        <w:rPr>
          <w:sz w:val="28"/>
          <w:szCs w:val="28"/>
        </w:rPr>
        <w:t>Вр</w:t>
      </w:r>
      <w:r w:rsidR="000F4C5D" w:rsidRPr="00680E7F">
        <w:rPr>
          <w:sz w:val="28"/>
          <w:szCs w:val="28"/>
        </w:rPr>
        <w:t>И</w:t>
      </w:r>
      <w:r w:rsidRPr="00680E7F">
        <w:rPr>
          <w:sz w:val="28"/>
          <w:szCs w:val="28"/>
        </w:rPr>
        <w:t>О</w:t>
      </w:r>
      <w:proofErr w:type="spellEnd"/>
      <w:r w:rsidR="000F4C5D" w:rsidRPr="00680E7F">
        <w:rPr>
          <w:sz w:val="28"/>
          <w:szCs w:val="28"/>
        </w:rPr>
        <w:t xml:space="preserve"> руководителя</w:t>
      </w:r>
      <w:r w:rsidR="000F4C5D" w:rsidRPr="00680E7F">
        <w:rPr>
          <w:sz w:val="28"/>
          <w:szCs w:val="28"/>
        </w:rPr>
        <w:tab/>
      </w:r>
      <w:r w:rsidR="000F4C5D" w:rsidRPr="00680E7F">
        <w:rPr>
          <w:sz w:val="28"/>
          <w:szCs w:val="28"/>
        </w:rPr>
        <w:tab/>
      </w:r>
      <w:r w:rsidR="000F4C5D" w:rsidRPr="00680E7F">
        <w:rPr>
          <w:sz w:val="28"/>
          <w:szCs w:val="28"/>
        </w:rPr>
        <w:tab/>
      </w:r>
      <w:r w:rsidR="000F4C5D" w:rsidRPr="00680E7F">
        <w:rPr>
          <w:sz w:val="28"/>
          <w:szCs w:val="28"/>
        </w:rPr>
        <w:tab/>
      </w:r>
      <w:r w:rsidR="000F4C5D" w:rsidRPr="00680E7F">
        <w:rPr>
          <w:sz w:val="28"/>
          <w:szCs w:val="28"/>
        </w:rPr>
        <w:tab/>
        <w:t xml:space="preserve">   </w:t>
      </w:r>
      <w:r w:rsidR="000F4C5D" w:rsidRPr="00680E7F">
        <w:rPr>
          <w:sz w:val="28"/>
          <w:szCs w:val="28"/>
        </w:rPr>
        <w:tab/>
      </w:r>
      <w:r w:rsidR="000F4C5D" w:rsidRPr="00680E7F">
        <w:rPr>
          <w:sz w:val="28"/>
          <w:szCs w:val="28"/>
        </w:rPr>
        <w:tab/>
        <w:t xml:space="preserve">   </w:t>
      </w:r>
      <w:r w:rsidRPr="00680E7F">
        <w:rPr>
          <w:sz w:val="28"/>
          <w:szCs w:val="28"/>
        </w:rPr>
        <w:t xml:space="preserve">     Е.П. Широков</w:t>
      </w:r>
      <w:r w:rsidR="004442A8" w:rsidRPr="00680E7F">
        <w:rPr>
          <w:sz w:val="28"/>
          <w:szCs w:val="28"/>
        </w:rPr>
        <w:br w:type="page"/>
      </w:r>
    </w:p>
    <w:p w:rsidR="000F4C5D" w:rsidRPr="0033024F" w:rsidRDefault="000F4C5D" w:rsidP="000F4C5D">
      <w:pPr>
        <w:jc w:val="both"/>
        <w:rPr>
          <w:sz w:val="22"/>
          <w:szCs w:val="22"/>
        </w:rPr>
      </w:pPr>
      <w:proofErr w:type="gramStart"/>
      <w:r w:rsidRPr="0033024F">
        <w:rPr>
          <w:sz w:val="22"/>
          <w:szCs w:val="22"/>
        </w:rPr>
        <w:lastRenderedPageBreak/>
        <w:t>Лист согласования к проекту приказа</w:t>
      </w:r>
      <w:r w:rsidR="0033024F" w:rsidRPr="0033024F">
        <w:rPr>
          <w:sz w:val="22"/>
          <w:szCs w:val="22"/>
        </w:rPr>
        <w:t xml:space="preserve"> «Об утверждении Положения об оплате труда работников с отраслевой системой оплаты труда, Положения о премировании работников с отраслевой сист</w:t>
      </w:r>
      <w:r w:rsidR="0033024F" w:rsidRPr="0033024F">
        <w:rPr>
          <w:sz w:val="22"/>
          <w:szCs w:val="22"/>
        </w:rPr>
        <w:t>е</w:t>
      </w:r>
      <w:r w:rsidR="0033024F" w:rsidRPr="0033024F">
        <w:rPr>
          <w:sz w:val="22"/>
          <w:szCs w:val="22"/>
        </w:rPr>
        <w:t>мой оплаты труда и Положения о порядке выплаты ежемесячной надбавки за выслугу лет рабо</w:t>
      </w:r>
      <w:r w:rsidR="0033024F" w:rsidRPr="0033024F">
        <w:rPr>
          <w:sz w:val="22"/>
          <w:szCs w:val="22"/>
        </w:rPr>
        <w:t>т</w:t>
      </w:r>
      <w:r w:rsidR="0033024F" w:rsidRPr="0033024F">
        <w:rPr>
          <w:sz w:val="22"/>
          <w:szCs w:val="22"/>
        </w:rPr>
        <w:t>никам с отраслевой системой оплаты труда Агентства лесного хозяйства и охраны животного м</w:t>
      </w:r>
      <w:r w:rsidR="0033024F" w:rsidRPr="0033024F">
        <w:rPr>
          <w:sz w:val="22"/>
          <w:szCs w:val="22"/>
        </w:rPr>
        <w:t>и</w:t>
      </w:r>
      <w:r w:rsidR="0033024F" w:rsidRPr="0033024F">
        <w:rPr>
          <w:sz w:val="22"/>
          <w:szCs w:val="22"/>
        </w:rPr>
        <w:t>ра Камчатского края</w:t>
      </w:r>
      <w:r w:rsidR="0033024F">
        <w:rPr>
          <w:sz w:val="22"/>
          <w:szCs w:val="22"/>
        </w:rPr>
        <w:t>»</w:t>
      </w:r>
      <w:proofErr w:type="gramEnd"/>
    </w:p>
    <w:p w:rsidR="000F4C5D" w:rsidRPr="00443C35" w:rsidRDefault="000F4C5D" w:rsidP="000F4C5D">
      <w:pPr>
        <w:jc w:val="both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843"/>
        <w:gridCol w:w="1559"/>
      </w:tblGrid>
      <w:tr w:rsidR="000F4C5D" w:rsidRPr="002106E2" w:rsidTr="007020CA">
        <w:tc>
          <w:tcPr>
            <w:tcW w:w="3936" w:type="dxa"/>
            <w:shd w:val="clear" w:color="auto" w:fill="auto"/>
          </w:tcPr>
          <w:p w:rsidR="000F4C5D" w:rsidRPr="002106E2" w:rsidRDefault="000F4C5D" w:rsidP="007020CA">
            <w:pPr>
              <w:jc w:val="center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Должность согласующего лица</w:t>
            </w:r>
          </w:p>
        </w:tc>
        <w:tc>
          <w:tcPr>
            <w:tcW w:w="1701" w:type="dxa"/>
            <w:shd w:val="clear" w:color="auto" w:fill="auto"/>
          </w:tcPr>
          <w:p w:rsidR="000F4C5D" w:rsidRPr="002106E2" w:rsidRDefault="000F4C5D" w:rsidP="007020CA">
            <w:pPr>
              <w:jc w:val="center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Замечания к документу</w:t>
            </w:r>
          </w:p>
        </w:tc>
        <w:tc>
          <w:tcPr>
            <w:tcW w:w="1843" w:type="dxa"/>
            <w:shd w:val="clear" w:color="auto" w:fill="auto"/>
          </w:tcPr>
          <w:p w:rsidR="000F4C5D" w:rsidRPr="002106E2" w:rsidRDefault="000F4C5D" w:rsidP="007020CA">
            <w:pPr>
              <w:jc w:val="center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shd w:val="clear" w:color="auto" w:fill="auto"/>
          </w:tcPr>
          <w:p w:rsidR="000F4C5D" w:rsidRPr="002106E2" w:rsidRDefault="000F4C5D" w:rsidP="007020CA">
            <w:pPr>
              <w:jc w:val="center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Дата</w:t>
            </w:r>
          </w:p>
        </w:tc>
      </w:tr>
      <w:tr w:rsidR="000F4C5D" w:rsidRPr="002106E2" w:rsidTr="007020CA">
        <w:tc>
          <w:tcPr>
            <w:tcW w:w="3936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Начальник отдела экономики и бу</w:t>
            </w:r>
            <w:r w:rsidRPr="002106E2">
              <w:rPr>
                <w:sz w:val="22"/>
                <w:szCs w:val="22"/>
              </w:rPr>
              <w:t>х</w:t>
            </w:r>
            <w:r w:rsidRPr="002106E2">
              <w:rPr>
                <w:sz w:val="22"/>
                <w:szCs w:val="22"/>
              </w:rPr>
              <w:t>галтерского учета</w:t>
            </w:r>
          </w:p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Домышева Е.В.</w:t>
            </w:r>
          </w:p>
        </w:tc>
        <w:tc>
          <w:tcPr>
            <w:tcW w:w="1701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</w:tr>
      <w:tr w:rsidR="000F4C5D" w:rsidRPr="002106E2" w:rsidTr="007020CA">
        <w:tc>
          <w:tcPr>
            <w:tcW w:w="3936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Начальник отдела организационно-кадровой работы</w:t>
            </w:r>
          </w:p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  <w:proofErr w:type="spellStart"/>
            <w:r w:rsidRPr="002106E2">
              <w:rPr>
                <w:sz w:val="22"/>
                <w:szCs w:val="22"/>
              </w:rPr>
              <w:t>Черногор</w:t>
            </w:r>
            <w:proofErr w:type="spellEnd"/>
            <w:r w:rsidRPr="002106E2"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1701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</w:tr>
      <w:tr w:rsidR="000F4C5D" w:rsidRPr="002106E2" w:rsidTr="007020CA">
        <w:tc>
          <w:tcPr>
            <w:tcW w:w="3936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Советник отдела государственного лесного и пожарного надзора</w:t>
            </w:r>
          </w:p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  <w:r w:rsidRPr="002106E2">
              <w:rPr>
                <w:sz w:val="22"/>
                <w:szCs w:val="22"/>
              </w:rPr>
              <w:t>Литвиненко В.Е.</w:t>
            </w:r>
          </w:p>
        </w:tc>
        <w:tc>
          <w:tcPr>
            <w:tcW w:w="1701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4C5D" w:rsidRPr="002106E2" w:rsidRDefault="000F4C5D" w:rsidP="007020CA">
            <w:pPr>
              <w:jc w:val="both"/>
              <w:rPr>
                <w:sz w:val="22"/>
                <w:szCs w:val="22"/>
              </w:rPr>
            </w:pPr>
          </w:p>
        </w:tc>
      </w:tr>
      <w:tr w:rsidR="007C3E9D" w:rsidRPr="002106E2" w:rsidTr="007020CA">
        <w:tc>
          <w:tcPr>
            <w:tcW w:w="3936" w:type="dxa"/>
            <w:shd w:val="clear" w:color="auto" w:fill="auto"/>
          </w:tcPr>
          <w:p w:rsidR="007C3E9D" w:rsidRPr="0027255D" w:rsidRDefault="007C3E9D" w:rsidP="007020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255D">
              <w:rPr>
                <w:color w:val="000000" w:themeColor="text1"/>
                <w:sz w:val="22"/>
                <w:szCs w:val="22"/>
              </w:rPr>
              <w:t xml:space="preserve">Председатель </w:t>
            </w:r>
            <w:r w:rsidR="0027255D" w:rsidRPr="0027255D">
              <w:rPr>
                <w:color w:val="000000" w:themeColor="text1"/>
                <w:sz w:val="22"/>
                <w:szCs w:val="22"/>
              </w:rPr>
              <w:t xml:space="preserve">профсоюзного комитета первичной профсоюзной организации </w:t>
            </w:r>
            <w:r w:rsidR="00ED2605" w:rsidRPr="0027255D">
              <w:rPr>
                <w:color w:val="000000" w:themeColor="text1"/>
                <w:sz w:val="22"/>
                <w:szCs w:val="22"/>
              </w:rPr>
              <w:t xml:space="preserve">Агентства лесного хозяйства и охраны животного мира Камчатского края </w:t>
            </w:r>
          </w:p>
          <w:p w:rsidR="0027255D" w:rsidRPr="0027255D" w:rsidRDefault="0027255D" w:rsidP="007020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255D">
              <w:rPr>
                <w:color w:val="000000" w:themeColor="text1"/>
                <w:sz w:val="22"/>
                <w:szCs w:val="22"/>
              </w:rPr>
              <w:t>Камчатского краевого комитета Вс</w:t>
            </w:r>
            <w:r w:rsidRPr="0027255D">
              <w:rPr>
                <w:color w:val="000000" w:themeColor="text1"/>
                <w:sz w:val="22"/>
                <w:szCs w:val="22"/>
              </w:rPr>
              <w:t>е</w:t>
            </w:r>
            <w:r w:rsidRPr="0027255D">
              <w:rPr>
                <w:color w:val="000000" w:themeColor="text1"/>
                <w:sz w:val="22"/>
                <w:szCs w:val="22"/>
              </w:rPr>
              <w:t>российской профсоюзной организации работников госучреждений и общ</w:t>
            </w:r>
            <w:r w:rsidRPr="0027255D">
              <w:rPr>
                <w:color w:val="000000" w:themeColor="text1"/>
                <w:sz w:val="22"/>
                <w:szCs w:val="22"/>
              </w:rPr>
              <w:t>е</w:t>
            </w:r>
            <w:r w:rsidRPr="0027255D">
              <w:rPr>
                <w:color w:val="000000" w:themeColor="text1"/>
                <w:sz w:val="22"/>
                <w:szCs w:val="22"/>
              </w:rPr>
              <w:t>ственного обслуживания</w:t>
            </w:r>
          </w:p>
          <w:p w:rsidR="007C3E9D" w:rsidRPr="0027255D" w:rsidRDefault="007C3E9D" w:rsidP="007020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C3E9D" w:rsidRPr="006A1A01" w:rsidRDefault="007C3E9D" w:rsidP="007020CA">
            <w:pPr>
              <w:jc w:val="both"/>
              <w:rPr>
                <w:color w:val="000000" w:themeColor="text1"/>
                <w:sz w:val="22"/>
                <w:szCs w:val="22"/>
                <w:highlight w:val="black"/>
              </w:rPr>
            </w:pPr>
            <w:r w:rsidRPr="0027255D">
              <w:rPr>
                <w:color w:val="000000" w:themeColor="text1"/>
                <w:sz w:val="22"/>
                <w:szCs w:val="22"/>
              </w:rPr>
              <w:t>Доронина Г.С.</w:t>
            </w:r>
          </w:p>
        </w:tc>
        <w:tc>
          <w:tcPr>
            <w:tcW w:w="1701" w:type="dxa"/>
            <w:shd w:val="clear" w:color="auto" w:fill="auto"/>
          </w:tcPr>
          <w:p w:rsidR="007C3E9D" w:rsidRPr="002106E2" w:rsidRDefault="007C3E9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C3E9D" w:rsidRPr="002106E2" w:rsidRDefault="007C3E9D" w:rsidP="007020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3E9D" w:rsidRPr="002106E2" w:rsidRDefault="007C3E9D" w:rsidP="007020CA">
            <w:pPr>
              <w:jc w:val="both"/>
              <w:rPr>
                <w:sz w:val="22"/>
                <w:szCs w:val="22"/>
              </w:rPr>
            </w:pPr>
          </w:p>
        </w:tc>
      </w:tr>
    </w:tbl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  <w:bookmarkStart w:id="0" w:name="_GoBack"/>
      <w:bookmarkEnd w:id="0"/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0F4C5D" w:rsidRDefault="000F4C5D" w:rsidP="000F4C5D">
      <w:pPr>
        <w:jc w:val="both"/>
        <w:rPr>
          <w:sz w:val="24"/>
          <w:szCs w:val="24"/>
        </w:rPr>
      </w:pPr>
    </w:p>
    <w:p w:rsidR="00131627" w:rsidRPr="0082475E" w:rsidRDefault="000F4C5D" w:rsidP="0082475E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Домышева Е.В.</w:t>
      </w:r>
      <w:bookmarkStart w:id="1" w:name="sub_1000"/>
      <w:r w:rsidR="00131627">
        <w:rPr>
          <w:b/>
          <w:sz w:val="28"/>
          <w:szCs w:val="28"/>
        </w:rPr>
        <w:br w:type="page"/>
      </w:r>
    </w:p>
    <w:p w:rsidR="00EF792E" w:rsidRPr="00EF792E" w:rsidRDefault="00EF792E" w:rsidP="00ED2605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ED26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141EE9" w:rsidRDefault="00B40190" w:rsidP="00ED260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EF792E" w:rsidRPr="00EF792E">
        <w:rPr>
          <w:sz w:val="28"/>
          <w:szCs w:val="28"/>
        </w:rPr>
        <w:t>Агентства лесного</w:t>
      </w:r>
    </w:p>
    <w:p w:rsidR="00EF792E" w:rsidRPr="00EF792E" w:rsidRDefault="00141EE9" w:rsidP="00ED2605">
      <w:pPr>
        <w:ind w:left="5664"/>
        <w:rPr>
          <w:sz w:val="28"/>
          <w:szCs w:val="28"/>
        </w:rPr>
      </w:pPr>
      <w:r>
        <w:rPr>
          <w:sz w:val="28"/>
          <w:szCs w:val="28"/>
        </w:rPr>
        <w:t>х</w:t>
      </w:r>
      <w:r w:rsidR="00EF792E" w:rsidRPr="00EF792E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  <w:r w:rsidR="00EF792E" w:rsidRPr="00EF792E">
        <w:rPr>
          <w:sz w:val="28"/>
          <w:szCs w:val="28"/>
        </w:rPr>
        <w:t>и охраны</w:t>
      </w:r>
      <w:r w:rsidR="00EF792E">
        <w:rPr>
          <w:sz w:val="28"/>
          <w:szCs w:val="28"/>
        </w:rPr>
        <w:t xml:space="preserve"> животн</w:t>
      </w:r>
      <w:r w:rsidR="00EF792E">
        <w:rPr>
          <w:sz w:val="28"/>
          <w:szCs w:val="28"/>
        </w:rPr>
        <w:t>о</w:t>
      </w:r>
      <w:r w:rsidR="00EF792E">
        <w:rPr>
          <w:sz w:val="28"/>
          <w:szCs w:val="28"/>
        </w:rPr>
        <w:t>го</w:t>
      </w:r>
      <w:r w:rsidR="0011753A">
        <w:rPr>
          <w:sz w:val="28"/>
          <w:szCs w:val="28"/>
        </w:rPr>
        <w:t xml:space="preserve"> </w:t>
      </w:r>
      <w:r w:rsidR="00EF792E" w:rsidRPr="00EF792E">
        <w:rPr>
          <w:sz w:val="28"/>
          <w:szCs w:val="28"/>
        </w:rPr>
        <w:t xml:space="preserve">мира </w:t>
      </w:r>
      <w:r w:rsidR="00EF792E">
        <w:rPr>
          <w:sz w:val="28"/>
          <w:szCs w:val="28"/>
        </w:rPr>
        <w:t>Камчатского к</w:t>
      </w:r>
      <w:r w:rsidR="00EF792E" w:rsidRPr="00EF792E">
        <w:rPr>
          <w:sz w:val="28"/>
          <w:szCs w:val="28"/>
        </w:rPr>
        <w:t xml:space="preserve">рая </w:t>
      </w:r>
    </w:p>
    <w:p w:rsidR="00EF792E" w:rsidRPr="00EF792E" w:rsidRDefault="00EF792E" w:rsidP="00ED2605">
      <w:pPr>
        <w:ind w:left="4956" w:firstLine="708"/>
        <w:rPr>
          <w:sz w:val="28"/>
          <w:szCs w:val="28"/>
        </w:rPr>
      </w:pPr>
      <w:r w:rsidRPr="00EF792E">
        <w:rPr>
          <w:sz w:val="28"/>
          <w:szCs w:val="28"/>
        </w:rPr>
        <w:t>от _______________№_____</w:t>
      </w:r>
    </w:p>
    <w:p w:rsidR="00EF792E" w:rsidRPr="00EF792E" w:rsidRDefault="00EF792E" w:rsidP="00EF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92E" w:rsidRPr="00EF792E" w:rsidRDefault="00EF792E" w:rsidP="00EF792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1B392F" w:rsidRDefault="002B4ACC" w:rsidP="00EF792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F792E"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t>б оплате труда работников с отраслевой системой оплаты</w:t>
      </w:r>
      <w:r w:rsidR="001B39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792E"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труда </w:t>
      </w:r>
    </w:p>
    <w:p w:rsidR="00EF792E" w:rsidRPr="00EF792E" w:rsidRDefault="00EF792E" w:rsidP="00EF792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t>Агентства лесного хозяйства и охраны животного мира Камчатского края</w:t>
      </w:r>
      <w:r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EF792E" w:rsidRPr="00EF792E" w:rsidRDefault="00605838" w:rsidP="00EF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F792E" w:rsidRPr="00EF792E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2"/>
    <w:p w:rsidR="00EF792E" w:rsidRPr="00D77A74" w:rsidRDefault="00EF792E" w:rsidP="00EF792E">
      <w:pPr>
        <w:jc w:val="both"/>
        <w:rPr>
          <w:sz w:val="28"/>
          <w:szCs w:val="28"/>
        </w:rPr>
      </w:pPr>
    </w:p>
    <w:p w:rsidR="00C06C29" w:rsidRDefault="00833216" w:rsidP="00833216">
      <w:pPr>
        <w:pStyle w:val="ConsPlusNormal"/>
        <w:ind w:firstLine="540"/>
        <w:jc w:val="both"/>
        <w:rPr>
          <w:color w:val="000000" w:themeColor="text1"/>
        </w:rPr>
      </w:pPr>
      <w:bookmarkStart w:id="3" w:name="sub_1001"/>
      <w:r>
        <w:t>1.1. </w:t>
      </w:r>
      <w:r w:rsidR="00141EE9">
        <w:t>Настоящее положение об оплате труда</w:t>
      </w:r>
      <w:r w:rsidR="004E20E4">
        <w:t xml:space="preserve"> работников с отраслевой с</w:t>
      </w:r>
      <w:r w:rsidR="004E20E4">
        <w:t>и</w:t>
      </w:r>
      <w:r w:rsidR="004E20E4">
        <w:t>стемой оплаты труда Агентства лесного хозяйства и охраны животного мира Камчатского края</w:t>
      </w:r>
      <w:r w:rsidR="00131627">
        <w:t xml:space="preserve"> (далее – Положение об оплате труда)</w:t>
      </w:r>
      <w:r w:rsidR="004E20E4">
        <w:t xml:space="preserve">, разработано в </w:t>
      </w:r>
      <w:r w:rsidR="004E20E4" w:rsidRPr="00C06C29">
        <w:rPr>
          <w:color w:val="000000" w:themeColor="text1"/>
        </w:rPr>
        <w:t>соо</w:t>
      </w:r>
      <w:r w:rsidR="004E20E4" w:rsidRPr="00C06C29">
        <w:rPr>
          <w:color w:val="000000" w:themeColor="text1"/>
        </w:rPr>
        <w:t>т</w:t>
      </w:r>
      <w:r w:rsidR="004E20E4" w:rsidRPr="00C06C29">
        <w:rPr>
          <w:color w:val="000000" w:themeColor="text1"/>
        </w:rPr>
        <w:t xml:space="preserve">ветствии с </w:t>
      </w:r>
      <w:r w:rsidR="00EE12BA">
        <w:rPr>
          <w:color w:val="000000" w:themeColor="text1"/>
        </w:rPr>
        <w:t>нормативными правовыми актами Российской Федерации, рег</w:t>
      </w:r>
      <w:r w:rsidR="00EE12BA">
        <w:rPr>
          <w:color w:val="000000" w:themeColor="text1"/>
        </w:rPr>
        <w:t>у</w:t>
      </w:r>
      <w:r w:rsidR="00EE12BA">
        <w:rPr>
          <w:color w:val="000000" w:themeColor="text1"/>
        </w:rPr>
        <w:t>лирующими вопросы оплаты труда работников бюджетной сферы.</w:t>
      </w:r>
    </w:p>
    <w:p w:rsidR="00EF792E" w:rsidRDefault="00833216" w:rsidP="00833216">
      <w:pPr>
        <w:pStyle w:val="ConsPlusNormal"/>
        <w:ind w:firstLine="540"/>
        <w:jc w:val="both"/>
      </w:pPr>
      <w:r>
        <w:rPr>
          <w:color w:val="000000" w:themeColor="text1"/>
        </w:rPr>
        <w:t>1.2. </w:t>
      </w:r>
      <w:bookmarkEnd w:id="3"/>
      <w:r w:rsidR="00193D68" w:rsidRPr="00193D68">
        <w:t xml:space="preserve">Положение об оплате труда вводится в целях </w:t>
      </w:r>
      <w:proofErr w:type="gramStart"/>
      <w:r w:rsidR="00193D68" w:rsidRPr="00193D68">
        <w:t>повышения материал</w:t>
      </w:r>
      <w:r w:rsidR="00193D68" w:rsidRPr="00193D68">
        <w:t>ь</w:t>
      </w:r>
      <w:r w:rsidR="00193D68" w:rsidRPr="00193D68">
        <w:t>ной заинтересованности работников Агентства лесного хозяйства</w:t>
      </w:r>
      <w:proofErr w:type="gramEnd"/>
      <w:r w:rsidR="00193D68" w:rsidRPr="00193D68">
        <w:t xml:space="preserve"> и охраны животного мира Камчатского края (далее – Агентств</w:t>
      </w:r>
      <w:r w:rsidR="00775962">
        <w:t>а</w:t>
      </w:r>
      <w:r w:rsidR="00193D68" w:rsidRPr="00193D68">
        <w:t>), в улучшении прои</w:t>
      </w:r>
      <w:r w:rsidR="00193D68" w:rsidRPr="00193D68">
        <w:t>з</w:t>
      </w:r>
      <w:r w:rsidR="00193D68" w:rsidRPr="00193D68">
        <w:t>водственных и экономических результатов деятельности Агентства.</w:t>
      </w:r>
    </w:p>
    <w:p w:rsidR="00193D68" w:rsidRPr="00833216" w:rsidRDefault="00833216" w:rsidP="00833216">
      <w:pPr>
        <w:pStyle w:val="ConsPlusNormal"/>
        <w:ind w:firstLine="540"/>
        <w:jc w:val="both"/>
      </w:pPr>
      <w:r>
        <w:t>1.3. </w:t>
      </w:r>
      <w:r w:rsidR="00B939F8">
        <w:t>Положение об</w:t>
      </w:r>
      <w:r w:rsidR="008E1D9A">
        <w:t xml:space="preserve"> оплате</w:t>
      </w:r>
      <w:r w:rsidR="00863D3E">
        <w:t xml:space="preserve"> труда предназначено способствовать решению следующих задач, являющихся предметом социальной политики Агентства:</w:t>
      </w:r>
    </w:p>
    <w:p w:rsidR="00863D3E" w:rsidRDefault="00863D3E" w:rsidP="0060583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предпосылок для максимального раскрытия трудового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 работников;</w:t>
      </w:r>
    </w:p>
    <w:p w:rsidR="00863D3E" w:rsidRDefault="00863D3E" w:rsidP="0060583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диспропорций в оплате труда отдельных категорий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ников;</w:t>
      </w:r>
    </w:p>
    <w:p w:rsidR="00863D3E" w:rsidRDefault="00863D3E" w:rsidP="0060583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кадров в Агентстве, повышение их деловых качеств,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кращение текучести кадров;</w:t>
      </w:r>
    </w:p>
    <w:p w:rsidR="00863D3E" w:rsidRDefault="00F404ED" w:rsidP="0060583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63D3E">
        <w:rPr>
          <w:sz w:val="28"/>
          <w:szCs w:val="28"/>
        </w:rPr>
        <w:t>облюдение интересов работников и работодателя в части роста труд</w:t>
      </w:r>
      <w:r w:rsidR="00863D3E">
        <w:rPr>
          <w:sz w:val="28"/>
          <w:szCs w:val="28"/>
        </w:rPr>
        <w:t>о</w:t>
      </w:r>
      <w:r w:rsidR="00863D3E">
        <w:rPr>
          <w:sz w:val="28"/>
          <w:szCs w:val="28"/>
        </w:rPr>
        <w:t>вой отдачи и её оплаты.</w:t>
      </w:r>
    </w:p>
    <w:p w:rsidR="00863D3E" w:rsidRPr="00D77A74" w:rsidRDefault="00D77A74" w:rsidP="00D77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8B019F" w:rsidRPr="00D77A74">
        <w:rPr>
          <w:sz w:val="28"/>
          <w:szCs w:val="28"/>
        </w:rPr>
        <w:t>Настоящее Положение об оплате труда включает в себя:</w:t>
      </w:r>
    </w:p>
    <w:p w:rsidR="00833216" w:rsidRDefault="00833216" w:rsidP="00833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наименования, условия и размеры повышающих коэффициентов к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нимальным окладам;</w:t>
      </w:r>
    </w:p>
    <w:p w:rsidR="00833216" w:rsidRDefault="00833216" w:rsidP="00833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наименования, условия осуществления и размеры выплат компенсац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характера в соответствии с перечнем видов выплат компенсационного характера, утвержденных настоящим Положением об оплате труда;</w:t>
      </w:r>
    </w:p>
    <w:p w:rsidR="00833216" w:rsidRDefault="00833216" w:rsidP="00833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размеры повышающих коэффициентов к окладам и иные выплаты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мулирующего характера к окладам в соответствии с перечнем видов выплат стимулирующего характера, утверждённым настоящим Положением об оплате труда, за счет всех источников финансирования, и критерии их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новления;</w:t>
      </w:r>
    </w:p>
    <w:p w:rsidR="00833216" w:rsidRDefault="00833216" w:rsidP="00833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оплаты труда.</w:t>
      </w:r>
    </w:p>
    <w:p w:rsidR="00035878" w:rsidRDefault="00035878" w:rsidP="006058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D77A74">
        <w:rPr>
          <w:sz w:val="28"/>
          <w:szCs w:val="28"/>
        </w:rPr>
        <w:t>. </w:t>
      </w:r>
      <w:r>
        <w:rPr>
          <w:sz w:val="28"/>
          <w:szCs w:val="28"/>
        </w:rPr>
        <w:t>Условия оплаты труда, включая размер минимального оклада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ника, повышающие коэффициенты к окладам, и выплаты компенсационного и стимулирующего характера, являются обя</w:t>
      </w:r>
      <w:r w:rsidR="00087109">
        <w:rPr>
          <w:sz w:val="28"/>
          <w:szCs w:val="28"/>
        </w:rPr>
        <w:t>зательными для включения в трудовой договор.</w:t>
      </w:r>
    </w:p>
    <w:p w:rsidR="00087109" w:rsidRDefault="00087109" w:rsidP="006058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пропорционально отработанному времени. Определение размеров заработной платы</w:t>
      </w:r>
      <w:r w:rsidR="00090212">
        <w:rPr>
          <w:sz w:val="28"/>
          <w:szCs w:val="28"/>
        </w:rPr>
        <w:t xml:space="preserve"> по основной должности, занимаемой в порядке совмест</w:t>
      </w:r>
      <w:r w:rsidR="00090212">
        <w:rPr>
          <w:sz w:val="28"/>
          <w:szCs w:val="28"/>
        </w:rPr>
        <w:t>и</w:t>
      </w:r>
      <w:r w:rsidR="00090212">
        <w:rPr>
          <w:sz w:val="28"/>
          <w:szCs w:val="28"/>
        </w:rPr>
        <w:t>тельства, производится раздельно по каждой из должностей.</w:t>
      </w:r>
    </w:p>
    <w:p w:rsidR="00B0032D" w:rsidRPr="00B03F7A" w:rsidRDefault="00B0032D" w:rsidP="00B003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03F7A">
        <w:rPr>
          <w:rFonts w:eastAsiaTheme="minorHAnsi"/>
          <w:color w:val="000000" w:themeColor="text1"/>
          <w:sz w:val="28"/>
          <w:szCs w:val="28"/>
          <w:lang w:eastAsia="en-US"/>
        </w:rPr>
        <w:t>Оплата труда работников Агентства не может быть ниже установленных Правительством Российской Федерации базовых окладов (базовых дол</w:t>
      </w:r>
      <w:r w:rsidRPr="00B03F7A"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 w:rsidRPr="00B03F7A">
        <w:rPr>
          <w:rFonts w:eastAsiaTheme="minorHAnsi"/>
          <w:color w:val="000000" w:themeColor="text1"/>
          <w:sz w:val="28"/>
          <w:szCs w:val="28"/>
          <w:lang w:eastAsia="en-US"/>
        </w:rPr>
        <w:t>ностных окладов), базовых ставок заработной платы соответствующих пр</w:t>
      </w:r>
      <w:r w:rsidRPr="00B03F7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B03F7A">
        <w:rPr>
          <w:rFonts w:eastAsiaTheme="minorHAnsi"/>
          <w:color w:val="000000" w:themeColor="text1"/>
          <w:sz w:val="28"/>
          <w:szCs w:val="28"/>
          <w:lang w:eastAsia="en-US"/>
        </w:rPr>
        <w:t>фессиональных квалификационных групп.</w:t>
      </w:r>
    </w:p>
    <w:p w:rsidR="00EF792E" w:rsidRPr="00D77A74" w:rsidRDefault="00D77A74" w:rsidP="00D77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90212" w:rsidRPr="00D77A74">
        <w:rPr>
          <w:sz w:val="28"/>
          <w:szCs w:val="28"/>
        </w:rPr>
        <w:t>Фонд оплаты труда работников формируется за счет следующих и</w:t>
      </w:r>
      <w:r w:rsidR="00090212" w:rsidRPr="00D77A74">
        <w:rPr>
          <w:sz w:val="28"/>
          <w:szCs w:val="28"/>
        </w:rPr>
        <w:t>с</w:t>
      </w:r>
      <w:r w:rsidR="00090212" w:rsidRPr="00D77A74">
        <w:rPr>
          <w:sz w:val="28"/>
          <w:szCs w:val="28"/>
        </w:rPr>
        <w:t>точников:</w:t>
      </w:r>
    </w:p>
    <w:p w:rsidR="00090212" w:rsidRDefault="00D77A74" w:rsidP="00605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212" w:rsidRPr="00090212">
        <w:rPr>
          <w:sz w:val="28"/>
          <w:szCs w:val="28"/>
        </w:rPr>
        <w:t>средств субвенций из федерального бюджета</w:t>
      </w:r>
      <w:r w:rsidR="007F3AC5">
        <w:rPr>
          <w:sz w:val="28"/>
          <w:szCs w:val="28"/>
        </w:rPr>
        <w:t>;</w:t>
      </w:r>
    </w:p>
    <w:p w:rsidR="007F3AC5" w:rsidRDefault="007F3AC5" w:rsidP="00605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бюджета.</w:t>
      </w:r>
    </w:p>
    <w:p w:rsidR="007F3AC5" w:rsidRDefault="00323393" w:rsidP="00605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оплату труда, формируемые за счет всех источников, направляются Агентством на выплату окладов, ставок заработной платы, а также на выплаты компенсационного и стимулирующего характера.</w:t>
      </w:r>
    </w:p>
    <w:p w:rsidR="009D2384" w:rsidRPr="00D77A74" w:rsidRDefault="00D77A74" w:rsidP="00D77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proofErr w:type="gramStart"/>
      <w:r w:rsidR="009D2384" w:rsidRPr="00D77A74">
        <w:rPr>
          <w:sz w:val="28"/>
          <w:szCs w:val="28"/>
        </w:rPr>
        <w:t>Заработная плата работников (без учета премий и иных стимулир</w:t>
      </w:r>
      <w:r w:rsidR="009D2384" w:rsidRPr="00D77A74">
        <w:rPr>
          <w:sz w:val="28"/>
          <w:szCs w:val="28"/>
        </w:rPr>
        <w:t>у</w:t>
      </w:r>
      <w:r w:rsidR="009D2384" w:rsidRPr="00D77A74">
        <w:rPr>
          <w:sz w:val="28"/>
          <w:szCs w:val="28"/>
        </w:rPr>
        <w:t xml:space="preserve">ющих выплат), </w:t>
      </w:r>
      <w:r w:rsidR="005E3612" w:rsidRPr="00D77A74">
        <w:rPr>
          <w:sz w:val="28"/>
          <w:szCs w:val="28"/>
        </w:rPr>
        <w:t xml:space="preserve">устанавливается в соответствии с новой системой оплаты труда, не может быть меньше заработной платы (без учёта премий и иных стимулирующих выплат), </w:t>
      </w:r>
      <w:r w:rsidR="009D2384" w:rsidRPr="00D77A74">
        <w:rPr>
          <w:sz w:val="28"/>
          <w:szCs w:val="28"/>
        </w:rPr>
        <w:t>выплачивае</w:t>
      </w:r>
      <w:r w:rsidR="005E3612" w:rsidRPr="00D77A74">
        <w:rPr>
          <w:sz w:val="28"/>
          <w:szCs w:val="28"/>
        </w:rPr>
        <w:t>мой</w:t>
      </w:r>
      <w:r w:rsidR="009D2384" w:rsidRPr="00D77A74">
        <w:rPr>
          <w:sz w:val="28"/>
          <w:szCs w:val="28"/>
        </w:rPr>
        <w:t xml:space="preserve"> на основе Единой тарифной сетки по оплате труда работников Агентства, при условии сохранения</w:t>
      </w:r>
      <w:r w:rsidR="008D264A" w:rsidRPr="00D77A74">
        <w:rPr>
          <w:sz w:val="28"/>
          <w:szCs w:val="28"/>
        </w:rPr>
        <w:t xml:space="preserve"> объема должностных обязанностей работников и выполнения ими работ той же кв</w:t>
      </w:r>
      <w:r w:rsidR="008D264A" w:rsidRPr="00D77A74">
        <w:rPr>
          <w:sz w:val="28"/>
          <w:szCs w:val="28"/>
        </w:rPr>
        <w:t>а</w:t>
      </w:r>
      <w:r w:rsidR="008D264A" w:rsidRPr="00D77A74">
        <w:rPr>
          <w:sz w:val="28"/>
          <w:szCs w:val="28"/>
        </w:rPr>
        <w:t>лификации.</w:t>
      </w:r>
      <w:proofErr w:type="gramEnd"/>
    </w:p>
    <w:p w:rsidR="008D264A" w:rsidRPr="00D77A74" w:rsidRDefault="00D77A74" w:rsidP="00D77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BA650F" w:rsidRPr="00D77A74">
        <w:rPr>
          <w:sz w:val="28"/>
          <w:szCs w:val="28"/>
        </w:rPr>
        <w:t>Применяемые в новой системе оплаты труда показатели индивид</w:t>
      </w:r>
      <w:r w:rsidR="00BA650F" w:rsidRPr="00D77A74">
        <w:rPr>
          <w:sz w:val="28"/>
          <w:szCs w:val="28"/>
        </w:rPr>
        <w:t>у</w:t>
      </w:r>
      <w:r w:rsidR="00BA650F" w:rsidRPr="00D77A74">
        <w:rPr>
          <w:sz w:val="28"/>
          <w:szCs w:val="28"/>
        </w:rPr>
        <w:t>альных и коллективных результатов труда, а также количество и качество труда работников обеспечиваются сведениями оперативного и статистич</w:t>
      </w:r>
      <w:r w:rsidR="00BA650F" w:rsidRPr="00D77A74">
        <w:rPr>
          <w:sz w:val="28"/>
          <w:szCs w:val="28"/>
        </w:rPr>
        <w:t>е</w:t>
      </w:r>
      <w:r w:rsidR="00BA650F" w:rsidRPr="00D77A74">
        <w:rPr>
          <w:sz w:val="28"/>
          <w:szCs w:val="28"/>
        </w:rPr>
        <w:t>ского учета, организация и ведение которого осуществляется Агентством.</w:t>
      </w:r>
    </w:p>
    <w:p w:rsidR="00BA650F" w:rsidRPr="00D77A74" w:rsidRDefault="00D77A74" w:rsidP="00D77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C6634A" w:rsidRPr="00D77A74">
        <w:rPr>
          <w:sz w:val="28"/>
          <w:szCs w:val="28"/>
        </w:rPr>
        <w:t>Утверждение новых условий оплаты труда осуществляется с учетом мнения представительного органа работников</w:t>
      </w:r>
      <w:r w:rsidR="00354822">
        <w:rPr>
          <w:sz w:val="28"/>
          <w:szCs w:val="28"/>
        </w:rPr>
        <w:t xml:space="preserve"> </w:t>
      </w:r>
      <w:r w:rsidR="00354822" w:rsidRPr="00BF5325">
        <w:rPr>
          <w:color w:val="000000" w:themeColor="text1"/>
          <w:sz w:val="28"/>
          <w:szCs w:val="28"/>
        </w:rPr>
        <w:t>Агентства</w:t>
      </w:r>
      <w:r w:rsidR="00C6634A" w:rsidRPr="00D77A74">
        <w:rPr>
          <w:sz w:val="28"/>
          <w:szCs w:val="28"/>
        </w:rPr>
        <w:t>.</w:t>
      </w:r>
    </w:p>
    <w:p w:rsidR="00550EF6" w:rsidRPr="00BF5325" w:rsidRDefault="00D77A74" w:rsidP="00550E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1.10. </w:t>
      </w:r>
      <w:r w:rsidR="00C6634A" w:rsidRPr="00D77A74">
        <w:rPr>
          <w:sz w:val="28"/>
          <w:szCs w:val="28"/>
        </w:rPr>
        <w:t>Доведение настоящего Положения об оплате труда до сведения р</w:t>
      </w:r>
      <w:r w:rsidR="00C6634A" w:rsidRPr="00D77A74">
        <w:rPr>
          <w:sz w:val="28"/>
          <w:szCs w:val="28"/>
        </w:rPr>
        <w:t>а</w:t>
      </w:r>
      <w:r w:rsidR="00C6634A" w:rsidRPr="00D77A74">
        <w:rPr>
          <w:sz w:val="28"/>
          <w:szCs w:val="28"/>
        </w:rPr>
        <w:t xml:space="preserve">ботников осуществляется в соответствии с требованиями Трудового кодекса Российской Федерации </w:t>
      </w:r>
      <w:r w:rsidR="00622991" w:rsidRPr="00BF5325">
        <w:rPr>
          <w:color w:val="000000" w:themeColor="text1"/>
          <w:sz w:val="28"/>
          <w:szCs w:val="28"/>
        </w:rPr>
        <w:t>отделом</w:t>
      </w:r>
      <w:r w:rsidR="00550EF6" w:rsidRPr="00BF5325">
        <w:rPr>
          <w:color w:val="000000" w:themeColor="text1"/>
          <w:sz w:val="28"/>
          <w:szCs w:val="28"/>
        </w:rPr>
        <w:t xml:space="preserve"> Агентства </w:t>
      </w:r>
      <w:r w:rsidR="00550EF6" w:rsidRPr="00BF5325">
        <w:rPr>
          <w:rFonts w:eastAsiaTheme="minorHAnsi"/>
          <w:color w:val="000000" w:themeColor="text1"/>
          <w:sz w:val="28"/>
          <w:szCs w:val="28"/>
          <w:lang w:eastAsia="en-US"/>
        </w:rPr>
        <w:t>по вопросам государственной службы и кадров.</w:t>
      </w:r>
    </w:p>
    <w:p w:rsidR="00C6634A" w:rsidRDefault="00C6634A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оплаты труда, не предусмотренные настоящим положением об оплате труда, регулируются трудовым законодательством и иными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Российской Федерации и Камчатского края.</w:t>
      </w:r>
    </w:p>
    <w:p w:rsidR="00605838" w:rsidRDefault="00605838" w:rsidP="00605838">
      <w:pPr>
        <w:pStyle w:val="a3"/>
        <w:ind w:left="0" w:firstLine="567"/>
        <w:jc w:val="both"/>
        <w:rPr>
          <w:sz w:val="28"/>
          <w:szCs w:val="28"/>
        </w:rPr>
      </w:pPr>
    </w:p>
    <w:p w:rsidR="007852D2" w:rsidRPr="006373B1" w:rsidRDefault="007852D2" w:rsidP="006373B1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373B1">
        <w:rPr>
          <w:b/>
          <w:sz w:val="28"/>
          <w:szCs w:val="28"/>
        </w:rPr>
        <w:t>Порядок и условия оплаты труда работников</w:t>
      </w:r>
    </w:p>
    <w:p w:rsidR="006373B1" w:rsidRDefault="006373B1" w:rsidP="00605838">
      <w:pPr>
        <w:pStyle w:val="a3"/>
        <w:ind w:left="1287"/>
        <w:jc w:val="center"/>
        <w:rPr>
          <w:b/>
          <w:sz w:val="28"/>
          <w:szCs w:val="28"/>
        </w:rPr>
      </w:pPr>
    </w:p>
    <w:p w:rsidR="007852D2" w:rsidRPr="007852D2" w:rsidRDefault="006373B1" w:rsidP="00391081">
      <w:pPr>
        <w:pStyle w:val="a3"/>
        <w:ind w:left="2703" w:firstLine="129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1376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</w:t>
      </w:r>
      <w:r w:rsidR="007852D2" w:rsidRPr="007852D2">
        <w:rPr>
          <w:b/>
          <w:sz w:val="28"/>
          <w:szCs w:val="28"/>
        </w:rPr>
        <w:t>сновные условия оплаты труда</w:t>
      </w:r>
    </w:p>
    <w:p w:rsidR="007852D2" w:rsidRPr="003540CF" w:rsidRDefault="001F2EC3" w:rsidP="00C546B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7852D2" w:rsidRPr="003540CF">
        <w:rPr>
          <w:sz w:val="28"/>
          <w:szCs w:val="28"/>
        </w:rPr>
        <w:t xml:space="preserve">Порядок и условия оплаты труда работников, осуществляющих </w:t>
      </w:r>
      <w:proofErr w:type="gramStart"/>
      <w:r w:rsidR="007852D2" w:rsidRPr="003540CF">
        <w:rPr>
          <w:sz w:val="28"/>
          <w:szCs w:val="28"/>
        </w:rPr>
        <w:t>профессиональную</w:t>
      </w:r>
      <w:proofErr w:type="gramEnd"/>
      <w:r w:rsidR="007852D2" w:rsidRPr="003540CF">
        <w:rPr>
          <w:sz w:val="28"/>
          <w:szCs w:val="28"/>
        </w:rPr>
        <w:t xml:space="preserve"> деятельности по профессиям рабочих</w:t>
      </w:r>
      <w:r w:rsidR="00C61598">
        <w:rPr>
          <w:sz w:val="28"/>
          <w:szCs w:val="28"/>
        </w:rPr>
        <w:t xml:space="preserve"> и служащих.</w:t>
      </w:r>
    </w:p>
    <w:p w:rsidR="00943DA0" w:rsidRPr="001F7BE2" w:rsidRDefault="00605838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Размеры основных окладов (основных должностных окладов, основных ставок заработной платы) работников Агентства, </w:t>
      </w:r>
      <w:r w:rsidRPr="001F7BE2">
        <w:rPr>
          <w:sz w:val="28"/>
          <w:szCs w:val="28"/>
        </w:rPr>
        <w:t>устанавливаются на основе отнес</w:t>
      </w:r>
      <w:r w:rsidR="00943DA0" w:rsidRPr="001F7BE2">
        <w:rPr>
          <w:sz w:val="28"/>
          <w:szCs w:val="28"/>
        </w:rPr>
        <w:t>ения занимаемых должностей к профессиональным квалификационным группам:</w:t>
      </w:r>
    </w:p>
    <w:p w:rsidR="00605838" w:rsidRDefault="00943DA0" w:rsidP="00605838">
      <w:pPr>
        <w:pStyle w:val="a3"/>
        <w:ind w:left="0" w:firstLine="567"/>
        <w:jc w:val="both"/>
        <w:rPr>
          <w:sz w:val="28"/>
          <w:szCs w:val="28"/>
        </w:rPr>
      </w:pPr>
      <w:r w:rsidRPr="001F7BE2">
        <w:rPr>
          <w:sz w:val="28"/>
          <w:szCs w:val="28"/>
        </w:rPr>
        <w:t xml:space="preserve">1) к профессиональным квалификационным группам общеотраслевых должностей руководителей, специалистов и служащих </w:t>
      </w:r>
      <w:r w:rsidR="00605838" w:rsidRPr="001F7BE2">
        <w:rPr>
          <w:sz w:val="28"/>
          <w:szCs w:val="28"/>
        </w:rPr>
        <w:t xml:space="preserve">по профессиям </w:t>
      </w:r>
      <w:r w:rsidRPr="001F7BE2">
        <w:rPr>
          <w:sz w:val="28"/>
          <w:szCs w:val="28"/>
        </w:rPr>
        <w:t>сл</w:t>
      </w:r>
      <w:r w:rsidRPr="001F7BE2">
        <w:rPr>
          <w:sz w:val="28"/>
          <w:szCs w:val="28"/>
        </w:rPr>
        <w:t>у</w:t>
      </w:r>
      <w:r w:rsidRPr="001F7BE2">
        <w:rPr>
          <w:sz w:val="28"/>
          <w:szCs w:val="28"/>
        </w:rPr>
        <w:t>жащих первого и второго уровня</w:t>
      </w:r>
      <w:r w:rsidR="00605838" w:rsidRPr="001F7BE2">
        <w:rPr>
          <w:sz w:val="28"/>
          <w:szCs w:val="28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38"/>
        <w:gridCol w:w="3533"/>
        <w:gridCol w:w="2835"/>
      </w:tblGrid>
      <w:tr w:rsidR="002A13E3" w:rsidRPr="00D731E5" w:rsidTr="007606BA">
        <w:tc>
          <w:tcPr>
            <w:tcW w:w="6771" w:type="dxa"/>
            <w:gridSpan w:val="2"/>
          </w:tcPr>
          <w:p w:rsidR="002A13E3" w:rsidRPr="00D731E5" w:rsidRDefault="002A13E3" w:rsidP="000C2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Профессиональная квалификационная группа дол</w:t>
            </w:r>
            <w:r w:rsidRPr="00D731E5">
              <w:rPr>
                <w:sz w:val="28"/>
                <w:szCs w:val="28"/>
              </w:rPr>
              <w:t>ж</w:t>
            </w:r>
            <w:r w:rsidRPr="00D731E5">
              <w:rPr>
                <w:sz w:val="28"/>
                <w:szCs w:val="28"/>
              </w:rPr>
              <w:t>ностей служащих</w:t>
            </w:r>
          </w:p>
        </w:tc>
        <w:tc>
          <w:tcPr>
            <w:tcW w:w="2835" w:type="dxa"/>
          </w:tcPr>
          <w:p w:rsidR="002A13E3" w:rsidRPr="00D731E5" w:rsidRDefault="002A13E3" w:rsidP="000C2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Размер должностного оклада</w:t>
            </w:r>
            <w:r w:rsidR="001F2EC3">
              <w:rPr>
                <w:sz w:val="28"/>
                <w:szCs w:val="28"/>
              </w:rPr>
              <w:t xml:space="preserve"> </w:t>
            </w:r>
            <w:r w:rsidR="001F2EC3" w:rsidRPr="00EE258C">
              <w:rPr>
                <w:color w:val="000000" w:themeColor="text1"/>
                <w:sz w:val="28"/>
                <w:szCs w:val="28"/>
              </w:rPr>
              <w:t>(рубли)</w:t>
            </w:r>
          </w:p>
        </w:tc>
      </w:tr>
      <w:tr w:rsidR="002A13E3" w:rsidRPr="00D731E5" w:rsidTr="007606BA">
        <w:tc>
          <w:tcPr>
            <w:tcW w:w="3238" w:type="dxa"/>
          </w:tcPr>
          <w:p w:rsidR="002A13E3" w:rsidRPr="00D731E5" w:rsidRDefault="002A13E3" w:rsidP="0092583C">
            <w:pPr>
              <w:pStyle w:val="a3"/>
              <w:ind w:left="0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33" w:type="dxa"/>
          </w:tcPr>
          <w:p w:rsidR="002A13E3" w:rsidRPr="00D731E5" w:rsidRDefault="002A13E3" w:rsidP="0092583C">
            <w:pPr>
              <w:pStyle w:val="a3"/>
              <w:ind w:left="0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Дежурный</w:t>
            </w:r>
          </w:p>
        </w:tc>
        <w:tc>
          <w:tcPr>
            <w:tcW w:w="2835" w:type="dxa"/>
          </w:tcPr>
          <w:p w:rsidR="002A13E3" w:rsidRPr="00D731E5" w:rsidRDefault="0092583C" w:rsidP="005A7D5C">
            <w:pPr>
              <w:pStyle w:val="a3"/>
              <w:ind w:left="0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 xml:space="preserve">3 </w:t>
            </w:r>
            <w:r w:rsidR="005A7D5C" w:rsidRPr="00D731E5">
              <w:rPr>
                <w:sz w:val="28"/>
                <w:szCs w:val="28"/>
              </w:rPr>
              <w:t>881</w:t>
            </w:r>
          </w:p>
        </w:tc>
      </w:tr>
      <w:tr w:rsidR="002A13E3" w:rsidRPr="00D731E5" w:rsidTr="007606BA">
        <w:tc>
          <w:tcPr>
            <w:tcW w:w="3238" w:type="dxa"/>
          </w:tcPr>
          <w:p w:rsidR="002A13E3" w:rsidRPr="00D731E5" w:rsidRDefault="002A13E3" w:rsidP="0092583C">
            <w:pPr>
              <w:pStyle w:val="a3"/>
              <w:ind w:left="0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33" w:type="dxa"/>
          </w:tcPr>
          <w:p w:rsidR="002A13E3" w:rsidRPr="00D731E5" w:rsidRDefault="002A13E3" w:rsidP="0092583C">
            <w:pPr>
              <w:pStyle w:val="a3"/>
              <w:ind w:left="0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835" w:type="dxa"/>
          </w:tcPr>
          <w:p w:rsidR="002A13E3" w:rsidRPr="00D731E5" w:rsidRDefault="0092583C" w:rsidP="005A7D5C">
            <w:pPr>
              <w:pStyle w:val="a3"/>
              <w:ind w:left="0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 xml:space="preserve">3 </w:t>
            </w:r>
            <w:r w:rsidR="005A7D5C" w:rsidRPr="00D731E5">
              <w:rPr>
                <w:sz w:val="28"/>
                <w:szCs w:val="28"/>
              </w:rPr>
              <w:t>881</w:t>
            </w:r>
          </w:p>
        </w:tc>
      </w:tr>
    </w:tbl>
    <w:p w:rsidR="00943DA0" w:rsidRPr="00D731E5" w:rsidRDefault="00943DA0" w:rsidP="00943DA0">
      <w:pPr>
        <w:pStyle w:val="a3"/>
        <w:ind w:left="0" w:firstLine="567"/>
        <w:jc w:val="both"/>
        <w:rPr>
          <w:sz w:val="28"/>
          <w:szCs w:val="28"/>
        </w:rPr>
      </w:pPr>
      <w:r w:rsidRPr="00D731E5">
        <w:rPr>
          <w:sz w:val="28"/>
          <w:szCs w:val="28"/>
        </w:rPr>
        <w:t>2) к профессиональным квалификационным группам общеотраслевых професси</w:t>
      </w:r>
      <w:r w:rsidR="000C26B3" w:rsidRPr="00D731E5">
        <w:rPr>
          <w:sz w:val="28"/>
          <w:szCs w:val="28"/>
        </w:rPr>
        <w:t>й</w:t>
      </w:r>
      <w:r w:rsidRPr="00D731E5">
        <w:rPr>
          <w:sz w:val="28"/>
          <w:szCs w:val="28"/>
        </w:rPr>
        <w:t xml:space="preserve"> </w:t>
      </w:r>
      <w:r w:rsidR="000C26B3" w:rsidRPr="00D731E5">
        <w:rPr>
          <w:sz w:val="28"/>
          <w:szCs w:val="28"/>
        </w:rPr>
        <w:t>рабочих</w:t>
      </w:r>
      <w:r w:rsidRPr="00D731E5">
        <w:rPr>
          <w:sz w:val="28"/>
          <w:szCs w:val="28"/>
        </w:rPr>
        <w:t xml:space="preserve"> первого</w:t>
      </w:r>
      <w:r w:rsidR="00980001">
        <w:rPr>
          <w:sz w:val="28"/>
          <w:szCs w:val="28"/>
        </w:rPr>
        <w:t xml:space="preserve"> уровня</w:t>
      </w:r>
      <w:r w:rsidRPr="00D731E5">
        <w:rPr>
          <w:sz w:val="28"/>
          <w:szCs w:val="28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49"/>
        <w:gridCol w:w="3522"/>
        <w:gridCol w:w="2835"/>
      </w:tblGrid>
      <w:tr w:rsidR="002A13E3" w:rsidRPr="001F7BE2" w:rsidTr="007606BA">
        <w:tc>
          <w:tcPr>
            <w:tcW w:w="6771" w:type="dxa"/>
            <w:gridSpan w:val="2"/>
          </w:tcPr>
          <w:p w:rsidR="002A13E3" w:rsidRPr="00D731E5" w:rsidRDefault="002A13E3" w:rsidP="007020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ab/>
              <w:t>Профессиональная квалификационная группа должностей рабочих</w:t>
            </w:r>
          </w:p>
        </w:tc>
        <w:tc>
          <w:tcPr>
            <w:tcW w:w="2835" w:type="dxa"/>
          </w:tcPr>
          <w:p w:rsidR="002A13E3" w:rsidRPr="00D731E5" w:rsidRDefault="002A13E3" w:rsidP="007020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Размер должностного оклада</w:t>
            </w:r>
            <w:r w:rsidR="001F2EC3">
              <w:rPr>
                <w:sz w:val="28"/>
                <w:szCs w:val="28"/>
              </w:rPr>
              <w:t xml:space="preserve"> </w:t>
            </w:r>
            <w:r w:rsidR="001F2EC3" w:rsidRPr="00EE258C">
              <w:rPr>
                <w:color w:val="000000" w:themeColor="text1"/>
                <w:sz w:val="28"/>
                <w:szCs w:val="28"/>
              </w:rPr>
              <w:t>(рубли)</w:t>
            </w:r>
          </w:p>
        </w:tc>
      </w:tr>
      <w:tr w:rsidR="002A13E3" w:rsidRPr="001F7BE2" w:rsidTr="007606BA">
        <w:tc>
          <w:tcPr>
            <w:tcW w:w="3249" w:type="dxa"/>
          </w:tcPr>
          <w:p w:rsidR="002A13E3" w:rsidRPr="001F7BE2" w:rsidRDefault="002A13E3" w:rsidP="007020CA">
            <w:pPr>
              <w:pStyle w:val="a3"/>
              <w:ind w:left="0"/>
              <w:rPr>
                <w:sz w:val="28"/>
                <w:szCs w:val="28"/>
              </w:rPr>
            </w:pPr>
            <w:r w:rsidRPr="001F7BE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22" w:type="dxa"/>
          </w:tcPr>
          <w:p w:rsidR="002A13E3" w:rsidRPr="001F7BE2" w:rsidRDefault="002A13E3" w:rsidP="007020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(вахтёр), уборщик служебных помещений</w:t>
            </w:r>
          </w:p>
        </w:tc>
        <w:tc>
          <w:tcPr>
            <w:tcW w:w="2835" w:type="dxa"/>
          </w:tcPr>
          <w:p w:rsidR="002A13E3" w:rsidRPr="00DD194D" w:rsidRDefault="005A7D5C" w:rsidP="007020CA">
            <w:pPr>
              <w:pStyle w:val="a3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5A7D5C">
              <w:rPr>
                <w:sz w:val="28"/>
                <w:szCs w:val="28"/>
              </w:rPr>
              <w:t>3</w:t>
            </w:r>
            <w:r w:rsidR="00D731E5">
              <w:rPr>
                <w:sz w:val="28"/>
                <w:szCs w:val="28"/>
              </w:rPr>
              <w:t> </w:t>
            </w:r>
            <w:r w:rsidRPr="005A7D5C">
              <w:rPr>
                <w:sz w:val="28"/>
                <w:szCs w:val="28"/>
              </w:rPr>
              <w:t>168</w:t>
            </w:r>
            <w:r w:rsidR="00D731E5">
              <w:rPr>
                <w:sz w:val="28"/>
                <w:szCs w:val="28"/>
              </w:rPr>
              <w:t xml:space="preserve"> – 3 297</w:t>
            </w:r>
          </w:p>
        </w:tc>
      </w:tr>
    </w:tbl>
    <w:p w:rsidR="00980001" w:rsidRPr="00D731E5" w:rsidRDefault="00980001" w:rsidP="0098000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31E5">
        <w:rPr>
          <w:sz w:val="28"/>
          <w:szCs w:val="28"/>
        </w:rPr>
        <w:t>к профессиональным квалификационным группам общеотраслевых профессий второго уровня: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49"/>
        <w:gridCol w:w="3522"/>
        <w:gridCol w:w="2835"/>
      </w:tblGrid>
      <w:tr w:rsidR="00980001" w:rsidRPr="001F7BE2" w:rsidTr="00D867B6">
        <w:tc>
          <w:tcPr>
            <w:tcW w:w="6771" w:type="dxa"/>
            <w:gridSpan w:val="2"/>
          </w:tcPr>
          <w:p w:rsidR="00980001" w:rsidRPr="00D731E5" w:rsidRDefault="00980001" w:rsidP="00D867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ab/>
              <w:t>Профессиональная квалификационная группа должностей рабочих</w:t>
            </w:r>
          </w:p>
        </w:tc>
        <w:tc>
          <w:tcPr>
            <w:tcW w:w="2835" w:type="dxa"/>
          </w:tcPr>
          <w:p w:rsidR="00980001" w:rsidRPr="00D731E5" w:rsidRDefault="00980001" w:rsidP="00D867B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731E5">
              <w:rPr>
                <w:sz w:val="28"/>
                <w:szCs w:val="28"/>
              </w:rPr>
              <w:t>Размер должностного оклада</w:t>
            </w:r>
            <w:r>
              <w:rPr>
                <w:sz w:val="28"/>
                <w:szCs w:val="28"/>
              </w:rPr>
              <w:t xml:space="preserve"> </w:t>
            </w:r>
            <w:r w:rsidRPr="00EE258C">
              <w:rPr>
                <w:color w:val="000000" w:themeColor="text1"/>
                <w:sz w:val="28"/>
                <w:szCs w:val="28"/>
              </w:rPr>
              <w:t>(рубли)</w:t>
            </w:r>
          </w:p>
        </w:tc>
      </w:tr>
      <w:tr w:rsidR="00980001" w:rsidRPr="001F7BE2" w:rsidTr="00D867B6">
        <w:tc>
          <w:tcPr>
            <w:tcW w:w="3249" w:type="dxa"/>
          </w:tcPr>
          <w:p w:rsidR="00980001" w:rsidRPr="001F7BE2" w:rsidRDefault="00980001" w:rsidP="00D867B6">
            <w:pPr>
              <w:pStyle w:val="a3"/>
              <w:ind w:left="0"/>
              <w:rPr>
                <w:sz w:val="28"/>
                <w:szCs w:val="28"/>
              </w:rPr>
            </w:pPr>
            <w:r w:rsidRPr="001F7BE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22" w:type="dxa"/>
          </w:tcPr>
          <w:p w:rsidR="00980001" w:rsidRPr="001F7BE2" w:rsidRDefault="00980001" w:rsidP="00D867B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835" w:type="dxa"/>
          </w:tcPr>
          <w:p w:rsidR="00980001" w:rsidRDefault="00980001" w:rsidP="00D867B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3 881</w:t>
            </w:r>
          </w:p>
        </w:tc>
      </w:tr>
    </w:tbl>
    <w:p w:rsidR="00605838" w:rsidRDefault="003540CF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8F57D9">
        <w:rPr>
          <w:sz w:val="28"/>
          <w:szCs w:val="28"/>
        </w:rPr>
        <w:t>.</w:t>
      </w:r>
      <w:r w:rsidR="0021314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выплат по повышающему коэффициенту к окладу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путем умножения размера оклада работника на повышающий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фициент.</w:t>
      </w:r>
    </w:p>
    <w:p w:rsidR="003540CF" w:rsidRDefault="003540CF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размер персонального повышающего коэффициента – 1,0.</w:t>
      </w:r>
    </w:p>
    <w:p w:rsidR="003540CF" w:rsidRDefault="003540CF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персональному</w:t>
      </w:r>
      <w:r w:rsidR="009109FE">
        <w:rPr>
          <w:sz w:val="28"/>
          <w:szCs w:val="28"/>
        </w:rPr>
        <w:t xml:space="preserve"> повышающему коэффициенту к окладу н</w:t>
      </w:r>
      <w:r w:rsidR="009109FE">
        <w:rPr>
          <w:sz w:val="28"/>
          <w:szCs w:val="28"/>
        </w:rPr>
        <w:t>о</w:t>
      </w:r>
      <w:r w:rsidR="009109FE">
        <w:rPr>
          <w:sz w:val="28"/>
          <w:szCs w:val="28"/>
        </w:rPr>
        <w:t>сят стимулирующий характер.</w:t>
      </w:r>
    </w:p>
    <w:p w:rsidR="00F01BC5" w:rsidRDefault="00F01BC5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окладу устанавливается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ботнику с учетом уровня его профессиональной подготовки, срочности или важности выполняемой работы, степени самостоятельности и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 выполнении поставленных задач и других факторов.</w:t>
      </w:r>
    </w:p>
    <w:p w:rsidR="007249F5" w:rsidRDefault="007249F5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и компенсационных выплат, устанавливаемых в процентном отношении к окладу.</w:t>
      </w:r>
    </w:p>
    <w:p w:rsidR="00617828" w:rsidRDefault="00617828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E40622">
        <w:rPr>
          <w:sz w:val="28"/>
          <w:szCs w:val="28"/>
        </w:rPr>
        <w:t>.</w:t>
      </w:r>
      <w:r>
        <w:rPr>
          <w:sz w:val="28"/>
          <w:szCs w:val="28"/>
        </w:rPr>
        <w:t xml:space="preserve"> С учетом условий труда рабо</w:t>
      </w:r>
      <w:r w:rsidR="004F4E18">
        <w:rPr>
          <w:sz w:val="28"/>
          <w:szCs w:val="28"/>
        </w:rPr>
        <w:t>тникам</w:t>
      </w:r>
      <w:r>
        <w:rPr>
          <w:sz w:val="28"/>
          <w:szCs w:val="28"/>
        </w:rPr>
        <w:t xml:space="preserve"> устанавливаются выплаты компенсационного характера, предусмотренные разделом 2.2 настоящего Положения об оплате труда.</w:t>
      </w:r>
    </w:p>
    <w:p w:rsidR="00617828" w:rsidRDefault="00E40622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9665E7">
        <w:rPr>
          <w:sz w:val="28"/>
          <w:szCs w:val="28"/>
        </w:rPr>
        <w:t>Р</w:t>
      </w:r>
      <w:r w:rsidR="00617828">
        <w:rPr>
          <w:sz w:val="28"/>
          <w:szCs w:val="28"/>
        </w:rPr>
        <w:t>аботникам выплачиваются премии, предусмотренные разделом 2.3 настоящего Положения об оплате труда.</w:t>
      </w:r>
    </w:p>
    <w:p w:rsidR="00E56E7E" w:rsidRDefault="00E56E7E" w:rsidP="00317888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4F4E18" w:rsidRDefault="00317888" w:rsidP="00317888">
      <w:pPr>
        <w:pStyle w:val="a3"/>
        <w:ind w:left="0" w:firstLine="567"/>
        <w:jc w:val="center"/>
        <w:rPr>
          <w:b/>
          <w:sz w:val="28"/>
          <w:szCs w:val="28"/>
        </w:rPr>
      </w:pPr>
      <w:r w:rsidRPr="00317888">
        <w:rPr>
          <w:b/>
          <w:sz w:val="28"/>
          <w:szCs w:val="28"/>
        </w:rPr>
        <w:lastRenderedPageBreak/>
        <w:t>2.2 Порядок и условия установления выплат</w:t>
      </w:r>
    </w:p>
    <w:p w:rsidR="00317888" w:rsidRDefault="004F4E18" w:rsidP="00317888">
      <w:pPr>
        <w:pStyle w:val="a3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17888" w:rsidRPr="00317888">
        <w:rPr>
          <w:b/>
          <w:sz w:val="28"/>
          <w:szCs w:val="28"/>
        </w:rPr>
        <w:t>омпенсационного</w:t>
      </w:r>
      <w:r>
        <w:rPr>
          <w:b/>
          <w:sz w:val="28"/>
          <w:szCs w:val="28"/>
        </w:rPr>
        <w:t xml:space="preserve"> </w:t>
      </w:r>
      <w:r w:rsidR="00317888" w:rsidRPr="00317888">
        <w:rPr>
          <w:b/>
          <w:sz w:val="28"/>
          <w:szCs w:val="28"/>
        </w:rPr>
        <w:t>характера</w:t>
      </w:r>
    </w:p>
    <w:p w:rsidR="00E56E7E" w:rsidRDefault="00E56E7E" w:rsidP="00317888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317888" w:rsidRDefault="000629AC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C87EA7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317888">
        <w:rPr>
          <w:sz w:val="28"/>
          <w:szCs w:val="28"/>
        </w:rPr>
        <w:t>плата труда работников, занятых на тяжелых работах, работах с вредными, опасными и иными условиями труда, производится в повышенном размере.</w:t>
      </w:r>
    </w:p>
    <w:p w:rsidR="00317888" w:rsidRDefault="00317888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этих целях в соответствии с Примерным перечнем выплат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и стимулирующего характера в государственных учреждениях Камчатского края</w:t>
      </w:r>
      <w:r w:rsidR="005D7E66">
        <w:rPr>
          <w:sz w:val="28"/>
          <w:szCs w:val="28"/>
        </w:rPr>
        <w:t xml:space="preserve">, </w:t>
      </w:r>
      <w:r w:rsidR="005D7E66" w:rsidRPr="00EE258C">
        <w:rPr>
          <w:color w:val="000000" w:themeColor="text1"/>
          <w:sz w:val="28"/>
          <w:szCs w:val="28"/>
        </w:rPr>
        <w:t>утвержденным постановлением Правительства Камча</w:t>
      </w:r>
      <w:r w:rsidR="005D7E66" w:rsidRPr="00EE258C">
        <w:rPr>
          <w:color w:val="000000" w:themeColor="text1"/>
          <w:sz w:val="28"/>
          <w:szCs w:val="28"/>
        </w:rPr>
        <w:t>т</w:t>
      </w:r>
      <w:r w:rsidR="005D7E66" w:rsidRPr="00EE258C">
        <w:rPr>
          <w:color w:val="000000" w:themeColor="text1"/>
          <w:sz w:val="28"/>
          <w:szCs w:val="28"/>
        </w:rPr>
        <w:t xml:space="preserve">ского края </w:t>
      </w:r>
      <w:r w:rsidRPr="00EE258C">
        <w:rPr>
          <w:color w:val="000000" w:themeColor="text1"/>
          <w:sz w:val="28"/>
          <w:szCs w:val="28"/>
        </w:rPr>
        <w:t>от 21.07.2008 №</w:t>
      </w:r>
      <w:r w:rsidR="005D7E66" w:rsidRPr="00EE258C">
        <w:rPr>
          <w:color w:val="000000" w:themeColor="text1"/>
          <w:sz w:val="28"/>
          <w:szCs w:val="28"/>
        </w:rPr>
        <w:t xml:space="preserve"> </w:t>
      </w:r>
      <w:r w:rsidRPr="00EE258C">
        <w:rPr>
          <w:color w:val="000000" w:themeColor="text1"/>
          <w:sz w:val="28"/>
          <w:szCs w:val="28"/>
        </w:rPr>
        <w:t>221-П</w:t>
      </w:r>
      <w:r w:rsidR="005D7E66" w:rsidRPr="00EE258C">
        <w:rPr>
          <w:color w:val="000000" w:themeColor="text1"/>
          <w:sz w:val="28"/>
          <w:szCs w:val="28"/>
        </w:rPr>
        <w:t>,</w:t>
      </w:r>
      <w:r w:rsidRPr="005D7E66">
        <w:rPr>
          <w:color w:val="FF0000"/>
          <w:sz w:val="28"/>
          <w:szCs w:val="28"/>
        </w:rPr>
        <w:t xml:space="preserve"> </w:t>
      </w:r>
      <w:r w:rsidR="004C00DC">
        <w:rPr>
          <w:color w:val="000000" w:themeColor="text1"/>
          <w:sz w:val="28"/>
          <w:szCs w:val="28"/>
        </w:rPr>
        <w:t>работникам Агентства устанавливаются следующие выплаты компенсационного характера:</w:t>
      </w:r>
    </w:p>
    <w:p w:rsidR="004C00DC" w:rsidRDefault="004C00DC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выплаты работникам, занятым на тяжелых работах, работах с вредн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ми и (или) о</w:t>
      </w:r>
      <w:r w:rsidR="00FD6504">
        <w:rPr>
          <w:color w:val="000000" w:themeColor="text1"/>
          <w:sz w:val="28"/>
          <w:szCs w:val="28"/>
        </w:rPr>
        <w:t>пасными и иными условиями труда.</w:t>
      </w:r>
    </w:p>
    <w:p w:rsidR="004C00DC" w:rsidRDefault="007020CA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4C00DC">
        <w:rPr>
          <w:color w:val="000000" w:themeColor="text1"/>
          <w:sz w:val="28"/>
          <w:szCs w:val="28"/>
        </w:rPr>
        <w:t>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т.п.);</w:t>
      </w:r>
    </w:p>
    <w:p w:rsidR="004C00DC" w:rsidRDefault="005B0DC0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выплаты за работу в местностях с особыми климатическими услови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ми.</w:t>
      </w:r>
    </w:p>
    <w:p w:rsidR="005B0DC0" w:rsidRDefault="005B0DC0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</w:t>
      </w:r>
      <w:r w:rsidR="00450B1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Во всех случаях, когда компенсационные надбавки и доплаты к окладам, ставкам заработной платы работников предусматриваются в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центах, абсолютный размер каждой доплаты исчисляется из размера осно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ных должностных окладов без учета других надбавок и доплат (за исключ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нием компенсационных выплат</w:t>
      </w:r>
      <w:r w:rsidR="00DD7A47">
        <w:rPr>
          <w:color w:val="000000" w:themeColor="text1"/>
          <w:sz w:val="28"/>
          <w:szCs w:val="28"/>
        </w:rPr>
        <w:t xml:space="preserve"> за работу в районах с неблагоприятными климатическими условиями, которые начисляются на фактический заработок без ограничения его размеров).</w:t>
      </w:r>
      <w:proofErr w:type="gramEnd"/>
    </w:p>
    <w:p w:rsidR="00DD7A47" w:rsidRDefault="00DD7A47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2.2.3</w:t>
      </w:r>
      <w:r w:rsidR="00450B1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Конкретные размеры выплат компенсационного характера, уст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новленные работникам Агентства, не могут быть ниже размеров, предусмо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ренных трудовым законодательством и иными нормативными актами,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держащими нормы трудового права.</w:t>
      </w:r>
    </w:p>
    <w:p w:rsidR="00752654" w:rsidRDefault="00752654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2.2.4</w:t>
      </w:r>
      <w:r w:rsidR="00450B1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Выплата работникам, занятым на тяжелых работах, работах с вредными и (или) опасными и иными особыми условиями труда устанавл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вается в соответствии со статьей 147 Трудового кодекса Российской Федер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="008224D9">
        <w:rPr>
          <w:color w:val="000000" w:themeColor="text1"/>
          <w:sz w:val="28"/>
          <w:szCs w:val="28"/>
        </w:rPr>
        <w:t>.</w:t>
      </w:r>
    </w:p>
    <w:p w:rsidR="008224D9" w:rsidRDefault="008224D9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Максимальные размеры выплат:</w:t>
      </w:r>
    </w:p>
    <w:p w:rsidR="008224D9" w:rsidRDefault="008224D9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 12 процентов основного должностного оклада по соответствующим</w:t>
      </w:r>
      <w:r w:rsidR="00F93FE0">
        <w:rPr>
          <w:color w:val="000000" w:themeColor="text1"/>
          <w:sz w:val="28"/>
          <w:szCs w:val="28"/>
        </w:rPr>
        <w:t xml:space="preserve"> профессиональным квалификационным группам (далее – ПКГ)</w:t>
      </w:r>
      <w:r w:rsidR="00C06640" w:rsidRPr="00400426">
        <w:rPr>
          <w:color w:val="000000" w:themeColor="text1"/>
          <w:sz w:val="28"/>
          <w:szCs w:val="28"/>
        </w:rPr>
        <w:t xml:space="preserve"> </w:t>
      </w:r>
      <w:r w:rsidRPr="00400426">
        <w:rPr>
          <w:color w:val="000000" w:themeColor="text1"/>
          <w:sz w:val="28"/>
          <w:szCs w:val="28"/>
        </w:rPr>
        <w:t>(без учета п</w:t>
      </w:r>
      <w:r w:rsidRPr="0040042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вышающих коэффициентов) на работах с тяжелыми и вредными условиями труда;</w:t>
      </w:r>
    </w:p>
    <w:p w:rsidR="008224D9" w:rsidRDefault="008224D9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 24 процентов основного должностного оклада по </w:t>
      </w:r>
      <w:proofErr w:type="gramStart"/>
      <w:r>
        <w:rPr>
          <w:color w:val="000000" w:themeColor="text1"/>
          <w:sz w:val="28"/>
          <w:szCs w:val="28"/>
        </w:rPr>
        <w:t>соответствующим</w:t>
      </w:r>
      <w:proofErr w:type="gramEnd"/>
      <w:r>
        <w:rPr>
          <w:color w:val="000000" w:themeColor="text1"/>
          <w:sz w:val="28"/>
          <w:szCs w:val="28"/>
        </w:rPr>
        <w:t xml:space="preserve"> ПКГ (без учета повышающих коэффициентов) на работах</w:t>
      </w:r>
      <w:r w:rsidR="00651208">
        <w:rPr>
          <w:color w:val="000000" w:themeColor="text1"/>
          <w:sz w:val="28"/>
          <w:szCs w:val="28"/>
        </w:rPr>
        <w:t xml:space="preserve"> с особо тяжелыми и особо вредными условиями труда.</w:t>
      </w:r>
    </w:p>
    <w:p w:rsidR="00651208" w:rsidRDefault="007020CA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C86C01">
        <w:rPr>
          <w:color w:val="000000" w:themeColor="text1"/>
          <w:sz w:val="28"/>
          <w:szCs w:val="28"/>
        </w:rPr>
        <w:t>казанная выплата сохраняется за</w:t>
      </w:r>
      <w:r w:rsidR="00651208">
        <w:rPr>
          <w:color w:val="000000" w:themeColor="text1"/>
          <w:sz w:val="28"/>
          <w:szCs w:val="28"/>
        </w:rPr>
        <w:t xml:space="preserve"> работникам</w:t>
      </w:r>
      <w:r w:rsidR="007F2029">
        <w:rPr>
          <w:color w:val="000000" w:themeColor="text1"/>
          <w:sz w:val="28"/>
          <w:szCs w:val="28"/>
        </w:rPr>
        <w:t>и</w:t>
      </w:r>
      <w:r w:rsidR="00651208">
        <w:rPr>
          <w:color w:val="000000" w:themeColor="text1"/>
          <w:sz w:val="28"/>
          <w:szCs w:val="28"/>
        </w:rPr>
        <w:t xml:space="preserve"> Агентства, </w:t>
      </w:r>
      <w:proofErr w:type="gramStart"/>
      <w:r w:rsidR="00651208">
        <w:rPr>
          <w:color w:val="000000" w:themeColor="text1"/>
          <w:sz w:val="28"/>
          <w:szCs w:val="28"/>
        </w:rPr>
        <w:t>получавшим</w:t>
      </w:r>
      <w:proofErr w:type="gramEnd"/>
      <w:r w:rsidR="00651208">
        <w:rPr>
          <w:color w:val="000000" w:themeColor="text1"/>
          <w:sz w:val="28"/>
          <w:szCs w:val="28"/>
        </w:rPr>
        <w:t xml:space="preserve"> ее </w:t>
      </w:r>
      <w:r w:rsidR="007F2029">
        <w:rPr>
          <w:color w:val="000000" w:themeColor="text1"/>
          <w:sz w:val="28"/>
          <w:szCs w:val="28"/>
        </w:rPr>
        <w:t>до вступления в силу настоящего Положения</w:t>
      </w:r>
      <w:r w:rsidR="00651208">
        <w:rPr>
          <w:color w:val="000000" w:themeColor="text1"/>
          <w:sz w:val="28"/>
          <w:szCs w:val="28"/>
        </w:rPr>
        <w:t xml:space="preserve">. При этом руководитель </w:t>
      </w:r>
      <w:r w:rsidR="00651208">
        <w:rPr>
          <w:color w:val="000000" w:themeColor="text1"/>
          <w:sz w:val="28"/>
          <w:szCs w:val="28"/>
        </w:rPr>
        <w:lastRenderedPageBreak/>
        <w:t>Агентства принимает меры по проведению аттестации рабочих мест с целью уточнения наличия условий труда, отклоняющихся от нормальных, и основ</w:t>
      </w:r>
      <w:r w:rsidR="00651208">
        <w:rPr>
          <w:color w:val="000000" w:themeColor="text1"/>
          <w:sz w:val="28"/>
          <w:szCs w:val="28"/>
        </w:rPr>
        <w:t>а</w:t>
      </w:r>
      <w:r w:rsidR="00651208">
        <w:rPr>
          <w:color w:val="000000" w:themeColor="text1"/>
          <w:sz w:val="28"/>
          <w:szCs w:val="28"/>
        </w:rPr>
        <w:t>ний для применения компенсационных выплат за работу в указанных усл</w:t>
      </w:r>
      <w:r w:rsidR="00651208">
        <w:rPr>
          <w:color w:val="000000" w:themeColor="text1"/>
          <w:sz w:val="28"/>
          <w:szCs w:val="28"/>
        </w:rPr>
        <w:t>о</w:t>
      </w:r>
      <w:r w:rsidR="00651208">
        <w:rPr>
          <w:color w:val="000000" w:themeColor="text1"/>
          <w:sz w:val="28"/>
          <w:szCs w:val="28"/>
        </w:rPr>
        <w:t>виях, а также для разработки и реализации программы действий по обеспеч</w:t>
      </w:r>
      <w:r w:rsidR="00651208">
        <w:rPr>
          <w:color w:val="000000" w:themeColor="text1"/>
          <w:sz w:val="28"/>
          <w:szCs w:val="28"/>
        </w:rPr>
        <w:t>е</w:t>
      </w:r>
      <w:r w:rsidR="00651208">
        <w:rPr>
          <w:color w:val="000000" w:themeColor="text1"/>
          <w:sz w:val="28"/>
          <w:szCs w:val="28"/>
        </w:rPr>
        <w:t>нию безопасных условий и охраны труда.</w:t>
      </w:r>
    </w:p>
    <w:p w:rsidR="00557233" w:rsidRDefault="00557233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по итогам аттестации рабочее место признается безопасным, то указанная выплата снимается.</w:t>
      </w:r>
    </w:p>
    <w:p w:rsidR="00557233" w:rsidRDefault="00557233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введении и размерах </w:t>
      </w:r>
      <w:r w:rsidR="00DF17D1">
        <w:rPr>
          <w:color w:val="000000" w:themeColor="text1"/>
          <w:sz w:val="28"/>
          <w:szCs w:val="28"/>
        </w:rPr>
        <w:t>соответствующих</w:t>
      </w:r>
      <w:r>
        <w:rPr>
          <w:color w:val="000000" w:themeColor="text1"/>
          <w:sz w:val="28"/>
          <w:szCs w:val="28"/>
        </w:rPr>
        <w:t xml:space="preserve"> выплат принимается </w:t>
      </w:r>
      <w:r w:rsidR="00DF17D1">
        <w:rPr>
          <w:color w:val="000000" w:themeColor="text1"/>
          <w:sz w:val="28"/>
          <w:szCs w:val="28"/>
        </w:rPr>
        <w:t xml:space="preserve">Агентством с учетом </w:t>
      </w:r>
      <w:r w:rsidR="007E2509">
        <w:rPr>
          <w:color w:val="000000" w:themeColor="text1"/>
          <w:sz w:val="28"/>
          <w:szCs w:val="28"/>
        </w:rPr>
        <w:t>обеспечения указанных выплат финансовыми сре</w:t>
      </w:r>
      <w:r w:rsidR="007E2509">
        <w:rPr>
          <w:color w:val="000000" w:themeColor="text1"/>
          <w:sz w:val="28"/>
          <w:szCs w:val="28"/>
        </w:rPr>
        <w:t>д</w:t>
      </w:r>
      <w:r w:rsidR="007E2509">
        <w:rPr>
          <w:color w:val="000000" w:themeColor="text1"/>
          <w:sz w:val="28"/>
          <w:szCs w:val="28"/>
        </w:rPr>
        <w:t>ствами.</w:t>
      </w:r>
    </w:p>
    <w:p w:rsidR="007E2509" w:rsidRDefault="007E2509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2.2.5</w:t>
      </w:r>
      <w:r w:rsidR="00D8452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D8452D" w:rsidRPr="00400426">
        <w:rPr>
          <w:color w:val="000000" w:themeColor="text1"/>
          <w:sz w:val="28"/>
          <w:szCs w:val="28"/>
        </w:rPr>
        <w:t>Работникам Агентства устанавливаются следующие виды компе</w:t>
      </w:r>
      <w:r w:rsidR="00D8452D" w:rsidRPr="00400426">
        <w:rPr>
          <w:color w:val="000000" w:themeColor="text1"/>
          <w:sz w:val="28"/>
          <w:szCs w:val="28"/>
        </w:rPr>
        <w:t>н</w:t>
      </w:r>
      <w:r w:rsidR="00D8452D" w:rsidRPr="00400426">
        <w:rPr>
          <w:color w:val="000000" w:themeColor="text1"/>
          <w:sz w:val="28"/>
          <w:szCs w:val="28"/>
        </w:rPr>
        <w:t xml:space="preserve">сационных доплат за работу в условиях, отличающихся от нормальных </w:t>
      </w:r>
      <w:r>
        <w:rPr>
          <w:color w:val="000000" w:themeColor="text1"/>
          <w:sz w:val="28"/>
          <w:szCs w:val="28"/>
        </w:rPr>
        <w:t>(при работе в ночное время, за работу в в</w:t>
      </w:r>
      <w:r w:rsidR="00D8452D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ходные и праздничные дни, сверхуро</w:t>
      </w:r>
      <w:r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ной работы, совмещении профессий (должностей), и при выполнении работ в других условиях, отклоняющихся от нормальных).</w:t>
      </w:r>
      <w:proofErr w:type="gramEnd"/>
    </w:p>
    <w:p w:rsidR="00D31BC4" w:rsidRDefault="00D31BC4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Доплата за работу в ночное время:</w:t>
      </w:r>
      <w:r w:rsidR="00EB1097">
        <w:rPr>
          <w:color w:val="000000" w:themeColor="text1"/>
          <w:sz w:val="28"/>
          <w:szCs w:val="28"/>
        </w:rPr>
        <w:t xml:space="preserve"> </w:t>
      </w:r>
    </w:p>
    <w:p w:rsidR="00D31BC4" w:rsidRDefault="00EB1097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400426">
        <w:rPr>
          <w:color w:val="000000" w:themeColor="text1"/>
          <w:sz w:val="28"/>
          <w:szCs w:val="28"/>
        </w:rPr>
        <w:t>- р</w:t>
      </w:r>
      <w:r w:rsidR="00D31BC4">
        <w:rPr>
          <w:color w:val="000000" w:themeColor="text1"/>
          <w:sz w:val="28"/>
          <w:szCs w:val="28"/>
        </w:rPr>
        <w:t>азмер доплаты</w:t>
      </w:r>
      <w:r w:rsidR="0039456B">
        <w:rPr>
          <w:color w:val="000000" w:themeColor="text1"/>
          <w:sz w:val="28"/>
          <w:szCs w:val="28"/>
        </w:rPr>
        <w:t xml:space="preserve"> составляет </w:t>
      </w:r>
      <w:r w:rsidR="002920B4">
        <w:rPr>
          <w:color w:val="000000" w:themeColor="text1"/>
          <w:sz w:val="28"/>
          <w:szCs w:val="28"/>
        </w:rPr>
        <w:t>20</w:t>
      </w:r>
      <w:r w:rsidR="0039456B">
        <w:rPr>
          <w:color w:val="000000" w:themeColor="text1"/>
          <w:sz w:val="28"/>
          <w:szCs w:val="28"/>
        </w:rPr>
        <w:t xml:space="preserve"> процентов части основного должностн</w:t>
      </w:r>
      <w:r w:rsidR="0039456B">
        <w:rPr>
          <w:color w:val="000000" w:themeColor="text1"/>
          <w:sz w:val="28"/>
          <w:szCs w:val="28"/>
        </w:rPr>
        <w:t>о</w:t>
      </w:r>
      <w:r w:rsidR="0039456B">
        <w:rPr>
          <w:color w:val="000000" w:themeColor="text1"/>
          <w:sz w:val="28"/>
          <w:szCs w:val="28"/>
        </w:rPr>
        <w:t>го оклада за час работы работника в ночное время</w:t>
      </w:r>
      <w:r w:rsidR="00400426">
        <w:rPr>
          <w:color w:val="000000" w:themeColor="text1"/>
          <w:sz w:val="28"/>
          <w:szCs w:val="28"/>
        </w:rPr>
        <w:t>;</w:t>
      </w:r>
    </w:p>
    <w:p w:rsidR="0039456B" w:rsidRDefault="00EB1097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400426">
        <w:rPr>
          <w:color w:val="000000" w:themeColor="text1"/>
          <w:sz w:val="28"/>
          <w:szCs w:val="28"/>
        </w:rPr>
        <w:t>- д</w:t>
      </w:r>
      <w:r w:rsidR="0039456B">
        <w:rPr>
          <w:color w:val="000000" w:themeColor="text1"/>
          <w:sz w:val="28"/>
          <w:szCs w:val="28"/>
        </w:rPr>
        <w:t>оплата за работу в ночное время производится</w:t>
      </w:r>
      <w:r w:rsidR="00FC1538">
        <w:rPr>
          <w:color w:val="000000" w:themeColor="text1"/>
          <w:sz w:val="28"/>
          <w:szCs w:val="28"/>
        </w:rPr>
        <w:t xml:space="preserve"> работникам за каждый час работы в ночное время. Ночным считается время с 22 часов до 6 часов</w:t>
      </w:r>
      <w:r w:rsidR="00400426">
        <w:rPr>
          <w:color w:val="000000" w:themeColor="text1"/>
          <w:sz w:val="28"/>
          <w:szCs w:val="28"/>
        </w:rPr>
        <w:t>;</w:t>
      </w:r>
    </w:p>
    <w:p w:rsidR="00FC1538" w:rsidRDefault="00EB1097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400426">
        <w:rPr>
          <w:color w:val="000000" w:themeColor="text1"/>
          <w:sz w:val="28"/>
          <w:szCs w:val="28"/>
        </w:rPr>
        <w:t>- р</w:t>
      </w:r>
      <w:r w:rsidR="00FC1538">
        <w:rPr>
          <w:color w:val="000000" w:themeColor="text1"/>
          <w:sz w:val="28"/>
          <w:szCs w:val="28"/>
        </w:rPr>
        <w:t>асчет части основного должностного оклада</w:t>
      </w:r>
      <w:r w:rsidR="00B67E81">
        <w:rPr>
          <w:color w:val="000000" w:themeColor="text1"/>
          <w:sz w:val="28"/>
          <w:szCs w:val="28"/>
        </w:rPr>
        <w:t xml:space="preserve"> за час работы определ</w:t>
      </w:r>
      <w:r w:rsidR="00B67E81">
        <w:rPr>
          <w:color w:val="000000" w:themeColor="text1"/>
          <w:sz w:val="28"/>
          <w:szCs w:val="28"/>
        </w:rPr>
        <w:t>я</w:t>
      </w:r>
      <w:r w:rsidR="00B67E81">
        <w:rPr>
          <w:color w:val="000000" w:themeColor="text1"/>
          <w:sz w:val="28"/>
          <w:szCs w:val="28"/>
        </w:rPr>
        <w:t>ется путем деления основного должностного оклада работника на среднем</w:t>
      </w:r>
      <w:r w:rsidR="00B67E81">
        <w:rPr>
          <w:color w:val="000000" w:themeColor="text1"/>
          <w:sz w:val="28"/>
          <w:szCs w:val="28"/>
        </w:rPr>
        <w:t>е</w:t>
      </w:r>
      <w:r w:rsidR="00B67E81">
        <w:rPr>
          <w:color w:val="000000" w:themeColor="text1"/>
          <w:sz w:val="28"/>
          <w:szCs w:val="28"/>
        </w:rPr>
        <w:t>сячное количество рабочих дней в соответствующем календарном году в з</w:t>
      </w:r>
      <w:r w:rsidR="00B67E81">
        <w:rPr>
          <w:color w:val="000000" w:themeColor="text1"/>
          <w:sz w:val="28"/>
          <w:szCs w:val="28"/>
        </w:rPr>
        <w:t>а</w:t>
      </w:r>
      <w:r w:rsidR="00B67E81">
        <w:rPr>
          <w:color w:val="000000" w:themeColor="text1"/>
          <w:sz w:val="28"/>
          <w:szCs w:val="28"/>
        </w:rPr>
        <w:t>висимости</w:t>
      </w:r>
      <w:r w:rsidR="009F21E5">
        <w:rPr>
          <w:color w:val="000000" w:themeColor="text1"/>
          <w:sz w:val="28"/>
          <w:szCs w:val="28"/>
        </w:rPr>
        <w:t xml:space="preserve"> от установленной продолжительности рабочей недели.</w:t>
      </w:r>
    </w:p>
    <w:p w:rsidR="009F21E5" w:rsidRPr="00E50BF3" w:rsidRDefault="009F21E5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Повышенная оплата за работу в выход</w:t>
      </w:r>
      <w:r w:rsidR="00283DC1">
        <w:rPr>
          <w:color w:val="000000" w:themeColor="text1"/>
          <w:sz w:val="28"/>
          <w:szCs w:val="28"/>
        </w:rPr>
        <w:t>ные и нерабочие праздничные дни</w:t>
      </w:r>
      <w:r w:rsidR="00BD4989" w:rsidRPr="00BD4989">
        <w:rPr>
          <w:color w:val="FF0000"/>
          <w:sz w:val="28"/>
          <w:szCs w:val="28"/>
        </w:rPr>
        <w:t xml:space="preserve"> </w:t>
      </w:r>
      <w:r w:rsidRPr="00400426">
        <w:rPr>
          <w:color w:val="000000" w:themeColor="text1"/>
          <w:sz w:val="28"/>
          <w:szCs w:val="28"/>
        </w:rPr>
        <w:t>в соответствии со статьями 112 и 153 Трудового кодекса Российской Федер</w:t>
      </w:r>
      <w:r w:rsidRPr="00400426">
        <w:rPr>
          <w:color w:val="000000" w:themeColor="text1"/>
          <w:sz w:val="28"/>
          <w:szCs w:val="28"/>
        </w:rPr>
        <w:t>а</w:t>
      </w:r>
      <w:r w:rsidRPr="00400426">
        <w:rPr>
          <w:color w:val="000000" w:themeColor="text1"/>
          <w:sz w:val="28"/>
          <w:szCs w:val="28"/>
        </w:rPr>
        <w:t xml:space="preserve">ции </w:t>
      </w:r>
      <w:r w:rsidR="00E757A2" w:rsidRPr="00400426">
        <w:rPr>
          <w:color w:val="000000" w:themeColor="text1"/>
          <w:sz w:val="28"/>
          <w:szCs w:val="28"/>
        </w:rPr>
        <w:t>в случае привлечения работников к работе в установленный ему граф</w:t>
      </w:r>
      <w:r w:rsidR="00E757A2" w:rsidRPr="00400426">
        <w:rPr>
          <w:color w:val="000000" w:themeColor="text1"/>
          <w:sz w:val="28"/>
          <w:szCs w:val="28"/>
        </w:rPr>
        <w:t>и</w:t>
      </w:r>
      <w:r w:rsidR="00E757A2" w:rsidRPr="00400426">
        <w:rPr>
          <w:color w:val="000000" w:themeColor="text1"/>
          <w:sz w:val="28"/>
          <w:szCs w:val="28"/>
        </w:rPr>
        <w:t>ком выходной день или нерабочий праздничный день</w:t>
      </w:r>
      <w:r w:rsidR="00E727D1">
        <w:rPr>
          <w:color w:val="000000" w:themeColor="text1"/>
          <w:sz w:val="28"/>
          <w:szCs w:val="28"/>
        </w:rPr>
        <w:t xml:space="preserve"> </w:t>
      </w:r>
      <w:r w:rsidR="00E757A2" w:rsidRPr="00400426">
        <w:rPr>
          <w:color w:val="000000" w:themeColor="text1"/>
          <w:sz w:val="28"/>
          <w:szCs w:val="28"/>
        </w:rPr>
        <w:t>оплачивается работн</w:t>
      </w:r>
      <w:r w:rsidR="00E757A2" w:rsidRPr="00400426">
        <w:rPr>
          <w:color w:val="000000" w:themeColor="text1"/>
          <w:sz w:val="28"/>
          <w:szCs w:val="28"/>
        </w:rPr>
        <w:t>и</w:t>
      </w:r>
      <w:r w:rsidR="00E757A2" w:rsidRPr="00400426">
        <w:rPr>
          <w:color w:val="000000" w:themeColor="text1"/>
          <w:sz w:val="28"/>
          <w:szCs w:val="28"/>
        </w:rPr>
        <w:t>ку не менее чем в двойном размере</w:t>
      </w:r>
      <w:r w:rsidR="00D65B4F" w:rsidRPr="00400426">
        <w:rPr>
          <w:color w:val="000000" w:themeColor="text1"/>
          <w:sz w:val="28"/>
          <w:szCs w:val="28"/>
        </w:rPr>
        <w:t>:</w:t>
      </w:r>
    </w:p>
    <w:p w:rsidR="00E757A2" w:rsidRDefault="00562AAB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рабочим-сдельщикам – не менее чем по двойным сдельным расценкам;</w:t>
      </w:r>
    </w:p>
    <w:p w:rsidR="0041097C" w:rsidRPr="00DC4FAA" w:rsidRDefault="0041097C" w:rsidP="0041097C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DC4FAA">
        <w:rPr>
          <w:sz w:val="28"/>
          <w:szCs w:val="28"/>
        </w:rPr>
        <w:t xml:space="preserve">- </w:t>
      </w:r>
      <w:r w:rsidRPr="00DC4FAA">
        <w:rPr>
          <w:rFonts w:eastAsiaTheme="minorHAnsi"/>
          <w:sz w:val="28"/>
          <w:szCs w:val="28"/>
          <w:lang w:eastAsia="en-US"/>
        </w:rPr>
        <w:t>работникам, труд которых оплачивается исходя из окладов</w:t>
      </w:r>
      <w:r w:rsidR="00337998" w:rsidRPr="00DC4FAA">
        <w:rPr>
          <w:rFonts w:eastAsiaTheme="minorHAnsi"/>
          <w:sz w:val="28"/>
          <w:szCs w:val="28"/>
          <w:lang w:eastAsia="en-US"/>
        </w:rPr>
        <w:t xml:space="preserve"> </w:t>
      </w:r>
      <w:r w:rsidRPr="00DC4FAA">
        <w:rPr>
          <w:sz w:val="28"/>
          <w:szCs w:val="28"/>
        </w:rPr>
        <w:t>– не менее одинарн</w:t>
      </w:r>
      <w:r w:rsidR="00337998" w:rsidRPr="00DC4FAA">
        <w:rPr>
          <w:sz w:val="28"/>
          <w:szCs w:val="28"/>
        </w:rPr>
        <w:t xml:space="preserve">ой дневной ставки сверх оклада </w:t>
      </w:r>
      <w:r w:rsidRPr="00DC4FAA">
        <w:rPr>
          <w:sz w:val="28"/>
          <w:szCs w:val="28"/>
        </w:rPr>
        <w:t>при работе полный день, если работа в выходной или нерабочий праздничный день производилась в пределах м</w:t>
      </w:r>
      <w:r w:rsidRPr="00DC4FAA">
        <w:rPr>
          <w:sz w:val="28"/>
          <w:szCs w:val="28"/>
        </w:rPr>
        <w:t>е</w:t>
      </w:r>
      <w:r w:rsidRPr="00DC4FAA">
        <w:rPr>
          <w:sz w:val="28"/>
          <w:szCs w:val="28"/>
        </w:rPr>
        <w:t>сячной нормы рабочего времени и в размере не менее двойной дневной ста</w:t>
      </w:r>
      <w:r w:rsidRPr="00DC4FAA">
        <w:rPr>
          <w:sz w:val="28"/>
          <w:szCs w:val="28"/>
        </w:rPr>
        <w:t>в</w:t>
      </w:r>
      <w:r w:rsidRPr="00DC4FAA">
        <w:rPr>
          <w:sz w:val="28"/>
          <w:szCs w:val="28"/>
        </w:rPr>
        <w:t>ки сверх оклада, если работа производилась сверх месячной нормы рабочего времени;</w:t>
      </w:r>
      <w:proofErr w:type="gramEnd"/>
    </w:p>
    <w:p w:rsidR="0048492C" w:rsidRPr="00DC4FAA" w:rsidRDefault="0048492C" w:rsidP="0041097C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DC4FAA">
        <w:rPr>
          <w:sz w:val="28"/>
          <w:szCs w:val="28"/>
        </w:rPr>
        <w:t xml:space="preserve">- </w:t>
      </w:r>
      <w:r w:rsidR="008162FA" w:rsidRPr="00DC4FAA">
        <w:rPr>
          <w:rFonts w:eastAsiaTheme="minorHAnsi"/>
          <w:sz w:val="28"/>
          <w:szCs w:val="28"/>
          <w:lang w:eastAsia="en-US"/>
        </w:rPr>
        <w:t xml:space="preserve">работникам, </w:t>
      </w:r>
      <w:r w:rsidR="00A00925" w:rsidRPr="00DC4FAA">
        <w:rPr>
          <w:rFonts w:eastAsiaTheme="minorHAnsi"/>
          <w:sz w:val="28"/>
          <w:szCs w:val="28"/>
          <w:lang w:eastAsia="en-US"/>
        </w:rPr>
        <w:t xml:space="preserve">труд которых оплачивается исходя из </w:t>
      </w:r>
      <w:r w:rsidR="00EB1646" w:rsidRPr="00DC4FAA">
        <w:rPr>
          <w:rFonts w:eastAsiaTheme="minorHAnsi"/>
          <w:sz w:val="28"/>
          <w:szCs w:val="28"/>
          <w:lang w:eastAsia="en-US"/>
        </w:rPr>
        <w:t>ставок заработной платы за каждый час работы</w:t>
      </w:r>
      <w:r w:rsidR="008162FA" w:rsidRPr="00DC4FAA">
        <w:rPr>
          <w:rFonts w:eastAsiaTheme="minorHAnsi"/>
          <w:sz w:val="28"/>
          <w:szCs w:val="28"/>
          <w:lang w:eastAsia="en-US"/>
        </w:rPr>
        <w:t xml:space="preserve"> – </w:t>
      </w:r>
      <w:r w:rsidRPr="00DC4FAA">
        <w:rPr>
          <w:sz w:val="28"/>
          <w:szCs w:val="28"/>
        </w:rPr>
        <w:t xml:space="preserve">не менее одинарной </w:t>
      </w:r>
      <w:r w:rsidR="0041097C" w:rsidRPr="00DC4FAA">
        <w:rPr>
          <w:sz w:val="28"/>
          <w:szCs w:val="28"/>
        </w:rPr>
        <w:t>ставки</w:t>
      </w:r>
      <w:r w:rsidRPr="00DC4FAA">
        <w:rPr>
          <w:sz w:val="28"/>
          <w:szCs w:val="28"/>
        </w:rPr>
        <w:t xml:space="preserve"> заработной платы за каждый час работы, если работа в выходной или нерабочий праздничный день производилась в пределах месячной нормы рабочего времени и размере не менее двойной </w:t>
      </w:r>
      <w:r w:rsidR="0041097C" w:rsidRPr="00DC4FAA">
        <w:rPr>
          <w:sz w:val="28"/>
          <w:szCs w:val="28"/>
        </w:rPr>
        <w:t>ставки заработной платы за каждый час работы</w:t>
      </w:r>
      <w:r w:rsidRPr="00DC4FAA">
        <w:rPr>
          <w:sz w:val="28"/>
          <w:szCs w:val="28"/>
        </w:rPr>
        <w:t>, если раб</w:t>
      </w:r>
      <w:r w:rsidRPr="00DC4FAA">
        <w:rPr>
          <w:sz w:val="28"/>
          <w:szCs w:val="28"/>
        </w:rPr>
        <w:t>о</w:t>
      </w:r>
      <w:r w:rsidRPr="00DC4FAA">
        <w:rPr>
          <w:sz w:val="28"/>
          <w:szCs w:val="28"/>
        </w:rPr>
        <w:t>та производилась сверх месячной нормы рабочего времени.</w:t>
      </w:r>
      <w:proofErr w:type="gramEnd"/>
    </w:p>
    <w:p w:rsidR="006856D7" w:rsidRDefault="006856D7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желанию работника, работавшего в выходной или нерабочий праз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ничный день, ему может быть предоставлен другой день отдыха. В этом 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чае работа в выходной или нерабочий праздничный день оплачивается в 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нарном размере, а день отдыха оплате не подлежит.</w:t>
      </w:r>
    </w:p>
    <w:p w:rsidR="006856D7" w:rsidRDefault="006856D7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Повышенная оплата сверхурочной работы:</w:t>
      </w:r>
    </w:p>
    <w:p w:rsidR="006856D7" w:rsidRDefault="00140D1C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Сверхурочная работа оплачивается за первые 2 часа не менее чем в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луторном размере, за последующие часы – не менее чем в двойном размере в соответствии со статьей 152 Трудового кодекса </w:t>
      </w:r>
      <w:r w:rsidR="0005662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оссийской Федерации.</w:t>
      </w:r>
    </w:p>
    <w:p w:rsidR="00140D1C" w:rsidRDefault="008C38CB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желанию работника сверхурочная работа вместо повышенной опл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ты может компенсироваться предоставлением дополнительного времени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дыха, но не менее времени, отработанного сверхурочно.</w:t>
      </w:r>
    </w:p>
    <w:p w:rsidR="008C38CB" w:rsidRPr="00A54BDF" w:rsidRDefault="008C38CB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Доплата за совмещение профессий (должностей), расширение зон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служивания, увеличение объема работ или исполнение обязанностей време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но отсутствующего работника без освобождения от работы, </w:t>
      </w:r>
      <w:r w:rsidR="00C7128C">
        <w:rPr>
          <w:color w:val="000000" w:themeColor="text1"/>
          <w:sz w:val="28"/>
          <w:szCs w:val="28"/>
        </w:rPr>
        <w:t>определенной трудовым договором</w:t>
      </w:r>
      <w:r w:rsidR="00175431">
        <w:rPr>
          <w:color w:val="000000" w:themeColor="text1"/>
          <w:sz w:val="28"/>
          <w:szCs w:val="28"/>
        </w:rPr>
        <w:t xml:space="preserve">, </w:t>
      </w:r>
      <w:r w:rsidR="00175431" w:rsidRPr="00A54BDF">
        <w:rPr>
          <w:color w:val="000000" w:themeColor="text1"/>
          <w:sz w:val="28"/>
          <w:szCs w:val="28"/>
        </w:rPr>
        <w:t>определяется в соответствии со статьей 151 Трудового кодекса Российской Федерации.</w:t>
      </w:r>
    </w:p>
    <w:p w:rsidR="00C7128C" w:rsidRDefault="003C72FF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работник будет выполнять дополнительную работу, ее содержание и объем, а также условия и размеры дополнительной оплаты при совмещении профессий (должностей) или исполнение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временно отсутствующего работника устанавливается по соглашению сторон трудового договора приказом руководителя с учетом финансово-экономического положения Агентства.</w:t>
      </w:r>
    </w:p>
    <w:p w:rsidR="003C72FF" w:rsidRDefault="003C72FF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175431">
        <w:rPr>
          <w:sz w:val="28"/>
          <w:szCs w:val="28"/>
        </w:rPr>
        <w:t>.</w:t>
      </w:r>
      <w:r>
        <w:rPr>
          <w:sz w:val="28"/>
          <w:szCs w:val="28"/>
        </w:rPr>
        <w:t xml:space="preserve"> В районах с неблагоприятными природными климатическими условиями к заработной плате работников применяются:</w:t>
      </w:r>
    </w:p>
    <w:p w:rsidR="003C72FF" w:rsidRDefault="003C72FF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районные коэффициенты</w:t>
      </w:r>
      <w:r w:rsidR="000D03F2">
        <w:rPr>
          <w:sz w:val="28"/>
          <w:szCs w:val="28"/>
        </w:rPr>
        <w:t>;</w:t>
      </w:r>
    </w:p>
    <w:p w:rsidR="000D03F2" w:rsidRDefault="000D03F2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процентные надбавки за стаж в районах Крайнего Севера и приравне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 ним местностях.</w:t>
      </w:r>
    </w:p>
    <w:p w:rsidR="000D03F2" w:rsidRDefault="000D03F2" w:rsidP="00605838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районные коэффициенты и процентные надбавки к заработной плате, установленные в соответствии с законодательством, для работающих в районах Крайнего Севера и приравненных к ним местностях начисляются на фактический заработ</w:t>
      </w:r>
      <w:r w:rsidR="003F3BCB">
        <w:rPr>
          <w:sz w:val="28"/>
          <w:szCs w:val="28"/>
        </w:rPr>
        <w:t>ок.</w:t>
      </w:r>
      <w:proofErr w:type="gramEnd"/>
    </w:p>
    <w:p w:rsidR="000D03F2" w:rsidRDefault="000D03F2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исчисления стажа для указанных процентных надбавок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ляются в соответствии </w:t>
      </w:r>
      <w:r w:rsidR="0061030D">
        <w:rPr>
          <w:sz w:val="28"/>
          <w:szCs w:val="28"/>
        </w:rPr>
        <w:t>с законодательством Российской Федерации и Ка</w:t>
      </w:r>
      <w:r w:rsidR="0061030D">
        <w:rPr>
          <w:sz w:val="28"/>
          <w:szCs w:val="28"/>
        </w:rPr>
        <w:t>м</w:t>
      </w:r>
      <w:r w:rsidR="0061030D">
        <w:rPr>
          <w:sz w:val="28"/>
          <w:szCs w:val="28"/>
        </w:rPr>
        <w:t>чатского края.</w:t>
      </w:r>
    </w:p>
    <w:p w:rsidR="00DC4FAA" w:rsidRDefault="00DC4FAA" w:rsidP="0061030D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61030D" w:rsidRPr="0061030D" w:rsidRDefault="0061030D" w:rsidP="0061030D">
      <w:pPr>
        <w:pStyle w:val="a3"/>
        <w:ind w:left="0" w:firstLine="567"/>
        <w:jc w:val="center"/>
        <w:rPr>
          <w:b/>
          <w:sz w:val="28"/>
          <w:szCs w:val="28"/>
        </w:rPr>
      </w:pPr>
      <w:r w:rsidRPr="0061030D">
        <w:rPr>
          <w:b/>
          <w:sz w:val="28"/>
          <w:szCs w:val="28"/>
        </w:rPr>
        <w:t>2.3 Порядок и условия установления выплат стимулирующего х</w:t>
      </w:r>
      <w:r w:rsidRPr="0061030D">
        <w:rPr>
          <w:b/>
          <w:sz w:val="28"/>
          <w:szCs w:val="28"/>
        </w:rPr>
        <w:t>а</w:t>
      </w:r>
      <w:r w:rsidRPr="0061030D">
        <w:rPr>
          <w:b/>
          <w:sz w:val="28"/>
          <w:szCs w:val="28"/>
        </w:rPr>
        <w:t>рактера</w:t>
      </w:r>
    </w:p>
    <w:p w:rsidR="0061030D" w:rsidRDefault="0061030D" w:rsidP="00605838">
      <w:pPr>
        <w:pStyle w:val="a3"/>
        <w:ind w:left="0" w:firstLine="567"/>
        <w:jc w:val="both"/>
        <w:rPr>
          <w:sz w:val="28"/>
          <w:szCs w:val="28"/>
        </w:rPr>
      </w:pPr>
    </w:p>
    <w:p w:rsidR="0061030D" w:rsidRDefault="001B3139" w:rsidP="00605838">
      <w:pPr>
        <w:pStyle w:val="a3"/>
        <w:ind w:left="0" w:firstLine="567"/>
        <w:jc w:val="both"/>
        <w:rPr>
          <w:sz w:val="28"/>
          <w:szCs w:val="28"/>
        </w:rPr>
      </w:pPr>
      <w:r w:rsidRPr="005363C3">
        <w:rPr>
          <w:color w:val="000000" w:themeColor="text1"/>
          <w:sz w:val="28"/>
          <w:szCs w:val="28"/>
        </w:rPr>
        <w:t>2.3.1. </w:t>
      </w:r>
      <w:r w:rsidR="0061030D">
        <w:rPr>
          <w:sz w:val="28"/>
          <w:szCs w:val="28"/>
        </w:rPr>
        <w:t>Работникам устанавливаются стимулирующие надбавки и допл</w:t>
      </w:r>
      <w:r w:rsidR="0061030D">
        <w:rPr>
          <w:sz w:val="28"/>
          <w:szCs w:val="28"/>
        </w:rPr>
        <w:t>а</w:t>
      </w:r>
      <w:r w:rsidR="0061030D">
        <w:rPr>
          <w:sz w:val="28"/>
          <w:szCs w:val="28"/>
        </w:rPr>
        <w:t>ты, целью которых является решение следующих задач, являющихся предм</w:t>
      </w:r>
      <w:r w:rsidR="0061030D">
        <w:rPr>
          <w:sz w:val="28"/>
          <w:szCs w:val="28"/>
        </w:rPr>
        <w:t>е</w:t>
      </w:r>
      <w:r w:rsidR="0061030D">
        <w:rPr>
          <w:sz w:val="28"/>
          <w:szCs w:val="28"/>
        </w:rPr>
        <w:t>том социальной политики Агентства:</w:t>
      </w:r>
    </w:p>
    <w:p w:rsidR="0061030D" w:rsidRDefault="00AD699D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опережающий рост показателей </w:t>
      </w:r>
      <w:r w:rsidR="000511C3">
        <w:rPr>
          <w:sz w:val="28"/>
          <w:szCs w:val="28"/>
        </w:rPr>
        <w:t>эффективности труда по сравнению с ростом заработной платы;</w:t>
      </w:r>
    </w:p>
    <w:p w:rsidR="000511C3" w:rsidRDefault="000511C3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работника к качественному результату труда и поо</w:t>
      </w:r>
      <w:r>
        <w:rPr>
          <w:sz w:val="28"/>
          <w:szCs w:val="28"/>
        </w:rPr>
        <w:t>щ</w:t>
      </w:r>
      <w:r w:rsidR="001B0867">
        <w:rPr>
          <w:sz w:val="28"/>
          <w:szCs w:val="28"/>
        </w:rPr>
        <w:t>рение его за выполненную работу;</w:t>
      </w:r>
    </w:p>
    <w:p w:rsidR="000511C3" w:rsidRDefault="000511C3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материальной заинтересованности работника на решение задач, не вытекающих прямо из трудовой функции работника, оговоренной в трудовом договоре с ним.</w:t>
      </w:r>
    </w:p>
    <w:p w:rsidR="00935D43" w:rsidRDefault="000511C3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размеры стимулирующих выплат определяются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личным вкладом работника в общие результаты работы, а также </w:t>
      </w:r>
      <w:r>
        <w:rPr>
          <w:sz w:val="28"/>
          <w:szCs w:val="28"/>
        </w:rPr>
        <w:lastRenderedPageBreak/>
        <w:t>наличием средств на эти цели в пределах установленного фонда оплаты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и максимальными размерами не ограничиваются.</w:t>
      </w:r>
    </w:p>
    <w:p w:rsidR="00E87F3C" w:rsidRDefault="00E87F3C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63C3">
        <w:rPr>
          <w:color w:val="000000" w:themeColor="text1"/>
          <w:sz w:val="28"/>
          <w:szCs w:val="28"/>
        </w:rPr>
        <w:t>.3.</w:t>
      </w:r>
      <w:r w:rsidR="001B3139" w:rsidRPr="005363C3">
        <w:rPr>
          <w:color w:val="000000" w:themeColor="text1"/>
          <w:sz w:val="28"/>
          <w:szCs w:val="28"/>
        </w:rPr>
        <w:t>2.</w:t>
      </w:r>
      <w:r w:rsidRPr="005363C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Выплаты стимулирующего характера.</w:t>
      </w:r>
    </w:p>
    <w:p w:rsidR="00E87F3C" w:rsidRDefault="00E87F3C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Надбавка</w:t>
      </w:r>
      <w:r w:rsidR="0083490C">
        <w:rPr>
          <w:sz w:val="28"/>
          <w:szCs w:val="28"/>
        </w:rPr>
        <w:t xml:space="preserve"> за профессиональное мастерство у</w:t>
      </w:r>
      <w:r>
        <w:rPr>
          <w:sz w:val="28"/>
          <w:szCs w:val="28"/>
        </w:rPr>
        <w:t>станавливается водителям автомобилей при наличии:</w:t>
      </w:r>
    </w:p>
    <w:p w:rsidR="00E87F3C" w:rsidRDefault="00E87F3C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стажа работы по профессиям </w:t>
      </w:r>
      <w:r w:rsidR="00E4772A">
        <w:rPr>
          <w:sz w:val="28"/>
          <w:szCs w:val="28"/>
        </w:rPr>
        <w:t>водителя автомобиля от трех до пяти лет безаварийной работы и содержание автомобилей в надлежащем техническом состоянии – 10 процентов к основному должностному окладу по соотве</w:t>
      </w:r>
      <w:r w:rsidR="00E4772A">
        <w:rPr>
          <w:sz w:val="28"/>
          <w:szCs w:val="28"/>
        </w:rPr>
        <w:t>т</w:t>
      </w:r>
      <w:r w:rsidR="00E4772A">
        <w:rPr>
          <w:sz w:val="28"/>
          <w:szCs w:val="28"/>
        </w:rPr>
        <w:t>ствующим ПКГ (без учета повышающих коэффициентов);</w:t>
      </w:r>
    </w:p>
    <w:p w:rsidR="00E4772A" w:rsidRDefault="00E4772A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стажа работы по профессиям водителя свыше пяти лет, безаварийной работы и содержание автомобилей в надлежащем техническом состоянии – 25 процентов к основному должностному окладу по </w:t>
      </w:r>
      <w:r w:rsidR="00FA68CB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ПКГ (без учета повышающих коэффициентов).</w:t>
      </w:r>
    </w:p>
    <w:p w:rsidR="00FA68CB" w:rsidRDefault="00E57069" w:rsidP="00605838">
      <w:pPr>
        <w:pStyle w:val="a3"/>
        <w:ind w:left="0" w:firstLine="567"/>
        <w:jc w:val="both"/>
        <w:rPr>
          <w:sz w:val="28"/>
          <w:szCs w:val="28"/>
        </w:rPr>
      </w:pPr>
      <w:r w:rsidRPr="005363C3">
        <w:rPr>
          <w:color w:val="000000" w:themeColor="text1"/>
          <w:sz w:val="28"/>
          <w:szCs w:val="28"/>
        </w:rPr>
        <w:t>2.3.3.</w:t>
      </w:r>
      <w:r w:rsidR="00FA68CB" w:rsidRPr="005363C3">
        <w:rPr>
          <w:color w:val="000000" w:themeColor="text1"/>
          <w:sz w:val="28"/>
          <w:szCs w:val="28"/>
        </w:rPr>
        <w:t xml:space="preserve"> </w:t>
      </w:r>
      <w:r w:rsidR="00FA68CB" w:rsidRPr="004E26F3">
        <w:rPr>
          <w:sz w:val="28"/>
          <w:szCs w:val="28"/>
        </w:rPr>
        <w:t>Порядок и условия премирования работников</w:t>
      </w:r>
      <w:r w:rsidR="004E26F3">
        <w:rPr>
          <w:sz w:val="28"/>
          <w:szCs w:val="28"/>
        </w:rPr>
        <w:t>.</w:t>
      </w:r>
    </w:p>
    <w:p w:rsidR="00FA68CB" w:rsidRDefault="00FA68CB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работников за выполненную работу в Агентстве и в соответствии </w:t>
      </w:r>
      <w:r w:rsidR="00C81F14">
        <w:rPr>
          <w:sz w:val="28"/>
          <w:szCs w:val="28"/>
        </w:rPr>
        <w:t>с Примерным перечнем выплат компенсационного и стимул</w:t>
      </w:r>
      <w:r w:rsidR="00C81F14">
        <w:rPr>
          <w:sz w:val="28"/>
          <w:szCs w:val="28"/>
        </w:rPr>
        <w:t>и</w:t>
      </w:r>
      <w:r w:rsidR="00C81F14">
        <w:rPr>
          <w:sz w:val="28"/>
          <w:szCs w:val="28"/>
        </w:rPr>
        <w:t xml:space="preserve">рующего характера в государственных учреждениях Камчатского края, утвержденным постановлением </w:t>
      </w:r>
      <w:r w:rsidR="00E57069">
        <w:rPr>
          <w:sz w:val="28"/>
          <w:szCs w:val="28"/>
        </w:rPr>
        <w:t>П</w:t>
      </w:r>
      <w:r w:rsidR="00C81F14">
        <w:rPr>
          <w:sz w:val="28"/>
          <w:szCs w:val="28"/>
        </w:rPr>
        <w:t>равительства Камчатского края от 21.07.2008 №</w:t>
      </w:r>
      <w:r w:rsidR="008B22E1">
        <w:rPr>
          <w:sz w:val="28"/>
          <w:szCs w:val="28"/>
        </w:rPr>
        <w:t>221-П</w:t>
      </w:r>
      <w:r w:rsidR="00E57069">
        <w:rPr>
          <w:sz w:val="28"/>
          <w:szCs w:val="28"/>
        </w:rPr>
        <w:t>,</w:t>
      </w:r>
      <w:r w:rsidR="008B22E1" w:rsidRPr="00E57069">
        <w:rPr>
          <w:sz w:val="28"/>
          <w:szCs w:val="28"/>
        </w:rPr>
        <w:t xml:space="preserve"> </w:t>
      </w:r>
      <w:r w:rsidR="008B22E1">
        <w:rPr>
          <w:sz w:val="28"/>
          <w:szCs w:val="28"/>
        </w:rPr>
        <w:t>вводятся следующие виды премий:</w:t>
      </w:r>
    </w:p>
    <w:p w:rsidR="008B22E1" w:rsidRDefault="008B22E1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(за месяц, квартал, полугодие, 9 месяцев, год);</w:t>
      </w:r>
    </w:p>
    <w:p w:rsidR="008B22E1" w:rsidRDefault="008B22E1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образцовое качество выполняемых работ;</w:t>
      </w:r>
    </w:p>
    <w:p w:rsidR="008B22E1" w:rsidRDefault="008B22E1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выполнение особо важных и срочных работ;</w:t>
      </w:r>
    </w:p>
    <w:p w:rsidR="008B22E1" w:rsidRDefault="008B22E1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интенсивность и высокие результаты работы.</w:t>
      </w:r>
    </w:p>
    <w:p w:rsidR="008B22E1" w:rsidRDefault="008B22E1" w:rsidP="0060583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осуществляется по решению руководителя Агентства в пределах бюджетных ассигнований на оплату труда работников Агентства.</w:t>
      </w:r>
    </w:p>
    <w:p w:rsidR="008B22E1" w:rsidRPr="008D48EB" w:rsidRDefault="008B22E1" w:rsidP="0060583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8D48EB">
        <w:rPr>
          <w:color w:val="000000" w:themeColor="text1"/>
          <w:sz w:val="28"/>
          <w:szCs w:val="28"/>
        </w:rPr>
        <w:t>Положение о премировании работников с отраслевой системой оплаты труда Агентства</w:t>
      </w:r>
      <w:r w:rsidR="00D10728" w:rsidRPr="008D48EB">
        <w:rPr>
          <w:color w:val="000000" w:themeColor="text1"/>
          <w:sz w:val="28"/>
          <w:szCs w:val="28"/>
        </w:rPr>
        <w:t>, утверждается приказом Агентства.</w:t>
      </w:r>
    </w:p>
    <w:p w:rsidR="00541E48" w:rsidRDefault="00541E48" w:rsidP="00605838">
      <w:pPr>
        <w:pStyle w:val="a3"/>
        <w:ind w:left="0" w:firstLine="567"/>
        <w:jc w:val="both"/>
        <w:rPr>
          <w:sz w:val="28"/>
          <w:szCs w:val="28"/>
        </w:rPr>
      </w:pPr>
    </w:p>
    <w:p w:rsidR="002A7EB9" w:rsidRDefault="002A7EB9" w:rsidP="00B926E3">
      <w:pPr>
        <w:jc w:val="center"/>
        <w:rPr>
          <w:b/>
          <w:sz w:val="28"/>
          <w:szCs w:val="28"/>
        </w:rPr>
      </w:pPr>
    </w:p>
    <w:p w:rsidR="008B22E1" w:rsidRPr="00B926E3" w:rsidRDefault="00B926E3" w:rsidP="00B92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43EE4" w:rsidRPr="00B926E3">
        <w:rPr>
          <w:b/>
          <w:sz w:val="28"/>
          <w:szCs w:val="28"/>
        </w:rPr>
        <w:t>Другие вопросы оплаты труда</w:t>
      </w:r>
    </w:p>
    <w:p w:rsidR="00243EE4" w:rsidRPr="00243EE4" w:rsidRDefault="00243EE4" w:rsidP="00243EE4">
      <w:pPr>
        <w:pStyle w:val="a3"/>
        <w:ind w:left="1287"/>
        <w:rPr>
          <w:b/>
          <w:sz w:val="28"/>
          <w:szCs w:val="28"/>
        </w:rPr>
      </w:pPr>
    </w:p>
    <w:p w:rsidR="00243EE4" w:rsidRPr="00F91C3C" w:rsidRDefault="00B926E3" w:rsidP="00B926E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3.1. </w:t>
      </w:r>
      <w:r w:rsidR="00243EE4" w:rsidRPr="00B926E3">
        <w:rPr>
          <w:sz w:val="28"/>
          <w:szCs w:val="28"/>
        </w:rPr>
        <w:t>Заработная плата работникам выплачивается не реже, чем каждые полмесяца</w:t>
      </w:r>
      <w:r w:rsidR="00F91C3C">
        <w:rPr>
          <w:sz w:val="28"/>
          <w:szCs w:val="28"/>
        </w:rPr>
        <w:t>.</w:t>
      </w:r>
      <w:r w:rsidR="00E62D53" w:rsidRPr="00E62D53">
        <w:rPr>
          <w:color w:val="FF0000"/>
          <w:sz w:val="28"/>
          <w:szCs w:val="28"/>
        </w:rPr>
        <w:t xml:space="preserve"> </w:t>
      </w:r>
      <w:r w:rsidR="00F91C3C" w:rsidRPr="00F91C3C">
        <w:rPr>
          <w:sz w:val="28"/>
          <w:szCs w:val="28"/>
        </w:rPr>
        <w:t>Выплата заработной платы за первую половину месяца произв</w:t>
      </w:r>
      <w:r w:rsidR="00F91C3C" w:rsidRPr="00F91C3C">
        <w:rPr>
          <w:sz w:val="28"/>
          <w:szCs w:val="28"/>
        </w:rPr>
        <w:t>о</w:t>
      </w:r>
      <w:r w:rsidR="00F91C3C" w:rsidRPr="00F91C3C">
        <w:rPr>
          <w:sz w:val="28"/>
          <w:szCs w:val="28"/>
        </w:rPr>
        <w:t>дится 16 числа текущего месяца, за вторую половину - 1 числа месяца, сл</w:t>
      </w:r>
      <w:r w:rsidR="00F91C3C" w:rsidRPr="00F91C3C">
        <w:rPr>
          <w:sz w:val="28"/>
          <w:szCs w:val="28"/>
        </w:rPr>
        <w:t>е</w:t>
      </w:r>
      <w:r w:rsidR="00F91C3C" w:rsidRPr="00F91C3C">
        <w:rPr>
          <w:sz w:val="28"/>
          <w:szCs w:val="28"/>
        </w:rPr>
        <w:t xml:space="preserve">дующего за </w:t>
      </w:r>
      <w:proofErr w:type="gramStart"/>
      <w:r w:rsidR="00F91C3C" w:rsidRPr="00F91C3C">
        <w:rPr>
          <w:sz w:val="28"/>
          <w:szCs w:val="28"/>
        </w:rPr>
        <w:t>расчетны</w:t>
      </w:r>
      <w:r w:rsidR="00F91C3C" w:rsidRPr="00F91C3C">
        <w:rPr>
          <w:color w:val="000000" w:themeColor="text1"/>
          <w:sz w:val="28"/>
          <w:szCs w:val="28"/>
        </w:rPr>
        <w:t>м</w:t>
      </w:r>
      <w:proofErr w:type="gramEnd"/>
      <w:r w:rsidR="004428EA" w:rsidRPr="00F91C3C">
        <w:rPr>
          <w:i/>
          <w:color w:val="000000" w:themeColor="text1"/>
          <w:sz w:val="28"/>
          <w:szCs w:val="28"/>
        </w:rPr>
        <w:t>.</w:t>
      </w:r>
    </w:p>
    <w:p w:rsidR="006900C0" w:rsidRDefault="0050488B" w:rsidP="004F1EE7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F91C3C">
        <w:rPr>
          <w:color w:val="000000" w:themeColor="text1"/>
          <w:sz w:val="28"/>
          <w:szCs w:val="28"/>
        </w:rPr>
        <w:t xml:space="preserve">Обязательным </w:t>
      </w:r>
      <w:r>
        <w:rPr>
          <w:sz w:val="28"/>
          <w:szCs w:val="28"/>
        </w:rPr>
        <w:t>является выдача работникам в письменном виде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</w:t>
      </w:r>
      <w:r w:rsidR="004F1EE7">
        <w:rPr>
          <w:sz w:val="28"/>
          <w:szCs w:val="28"/>
        </w:rPr>
        <w:t xml:space="preserve"> листков, в которых работник извещается о составных частях заработной платы, причитающейся ему за соответствующей период, размерах и основ</w:t>
      </w:r>
      <w:r w:rsidR="004F1EE7">
        <w:rPr>
          <w:sz w:val="28"/>
          <w:szCs w:val="28"/>
        </w:rPr>
        <w:t>а</w:t>
      </w:r>
      <w:r w:rsidR="004F1EE7">
        <w:rPr>
          <w:sz w:val="28"/>
          <w:szCs w:val="28"/>
        </w:rPr>
        <w:t xml:space="preserve">ниях произведенных удержаний, а также об общей </w:t>
      </w:r>
      <w:r w:rsidR="006900C0">
        <w:rPr>
          <w:sz w:val="28"/>
          <w:szCs w:val="28"/>
        </w:rPr>
        <w:t>денежной сумме, подл</w:t>
      </w:r>
      <w:r w:rsidR="006900C0">
        <w:rPr>
          <w:sz w:val="28"/>
          <w:szCs w:val="28"/>
        </w:rPr>
        <w:t>е</w:t>
      </w:r>
      <w:r w:rsidR="006900C0">
        <w:rPr>
          <w:sz w:val="28"/>
          <w:szCs w:val="28"/>
        </w:rPr>
        <w:t>жащей выплате.</w:t>
      </w:r>
      <w:proofErr w:type="gramEnd"/>
    </w:p>
    <w:p w:rsidR="006900C0" w:rsidRPr="00B926E3" w:rsidRDefault="00B926E3" w:rsidP="00B92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900C0" w:rsidRPr="00B926E3">
        <w:rPr>
          <w:sz w:val="28"/>
          <w:szCs w:val="28"/>
        </w:rPr>
        <w:t xml:space="preserve">Работникам </w:t>
      </w:r>
      <w:r w:rsidR="0047198D" w:rsidRPr="00B926E3">
        <w:rPr>
          <w:sz w:val="28"/>
          <w:szCs w:val="28"/>
        </w:rPr>
        <w:t xml:space="preserve">может </w:t>
      </w:r>
      <w:r w:rsidR="00AF7655" w:rsidRPr="00B926E3">
        <w:rPr>
          <w:sz w:val="28"/>
          <w:szCs w:val="28"/>
        </w:rPr>
        <w:t>выплачиваться</w:t>
      </w:r>
      <w:r w:rsidR="006900C0" w:rsidRPr="00B926E3">
        <w:rPr>
          <w:sz w:val="28"/>
          <w:szCs w:val="28"/>
        </w:rPr>
        <w:t xml:space="preserve"> материальная помощь.</w:t>
      </w:r>
    </w:p>
    <w:p w:rsidR="006900C0" w:rsidRDefault="006900C0" w:rsidP="006F6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оказываемой материальной помощи </w:t>
      </w:r>
      <w:proofErr w:type="gramStart"/>
      <w:r>
        <w:rPr>
          <w:sz w:val="28"/>
          <w:szCs w:val="28"/>
        </w:rPr>
        <w:t>определяется в каждом</w:t>
      </w:r>
      <w:r w:rsidR="006F6502">
        <w:rPr>
          <w:sz w:val="28"/>
          <w:szCs w:val="28"/>
        </w:rPr>
        <w:t xml:space="preserve"> сл</w:t>
      </w:r>
      <w:r w:rsidR="006F6502">
        <w:rPr>
          <w:sz w:val="28"/>
          <w:szCs w:val="28"/>
        </w:rPr>
        <w:t>у</w:t>
      </w:r>
      <w:r w:rsidR="006F6502">
        <w:rPr>
          <w:sz w:val="28"/>
          <w:szCs w:val="28"/>
        </w:rPr>
        <w:t>чае индивидуально на основании заявления работника на имя руководителя и максимальными размерами не ограничивается</w:t>
      </w:r>
      <w:proofErr w:type="gramEnd"/>
      <w:r w:rsidR="006F6502">
        <w:rPr>
          <w:sz w:val="28"/>
          <w:szCs w:val="28"/>
        </w:rPr>
        <w:t>.</w:t>
      </w:r>
    </w:p>
    <w:p w:rsidR="006F6502" w:rsidRDefault="006F6502" w:rsidP="006F65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Материальная помощь выплачивается работникам при уходе в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отпуск, а также в случаях, вызванных чрезвычайными обстоятельствами (пожар, кража, необходимость в платном лечении или </w:t>
      </w:r>
      <w:r w:rsidR="00564732">
        <w:rPr>
          <w:sz w:val="28"/>
          <w:szCs w:val="28"/>
        </w:rPr>
        <w:t>приобретении дорог</w:t>
      </w:r>
      <w:r w:rsidR="00564732">
        <w:rPr>
          <w:sz w:val="28"/>
          <w:szCs w:val="28"/>
        </w:rPr>
        <w:t>о</w:t>
      </w:r>
      <w:r w:rsidR="00564732">
        <w:rPr>
          <w:sz w:val="28"/>
          <w:szCs w:val="28"/>
        </w:rPr>
        <w:t xml:space="preserve">стоящих лекарств при хронических заболеваниях (по предоставлению </w:t>
      </w:r>
      <w:r w:rsidR="0028719A">
        <w:rPr>
          <w:sz w:val="28"/>
          <w:szCs w:val="28"/>
        </w:rPr>
        <w:t>по</w:t>
      </w:r>
      <w:r w:rsidR="0028719A">
        <w:rPr>
          <w:sz w:val="28"/>
          <w:szCs w:val="28"/>
        </w:rPr>
        <w:t>д</w:t>
      </w:r>
      <w:r w:rsidR="0028719A">
        <w:rPr>
          <w:sz w:val="28"/>
          <w:szCs w:val="28"/>
        </w:rPr>
        <w:t>тверждающих документов), смерти близких родственников и так далее.</w:t>
      </w:r>
      <w:proofErr w:type="gramEnd"/>
    </w:p>
    <w:p w:rsidR="0028719A" w:rsidRDefault="00B926E3" w:rsidP="00B92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28719A" w:rsidRPr="00B926E3">
        <w:rPr>
          <w:sz w:val="28"/>
          <w:szCs w:val="28"/>
        </w:rPr>
        <w:t>При отсутствии или недостатке соответствующих финансовых средств руководитель Агентства вправе приостановить выплату стимулир</w:t>
      </w:r>
      <w:r w:rsidR="0028719A" w:rsidRPr="00B926E3">
        <w:rPr>
          <w:sz w:val="28"/>
          <w:szCs w:val="28"/>
        </w:rPr>
        <w:t>у</w:t>
      </w:r>
      <w:r w:rsidR="0028719A" w:rsidRPr="00B926E3">
        <w:rPr>
          <w:sz w:val="28"/>
          <w:szCs w:val="28"/>
        </w:rPr>
        <w:t>ющих надбавок, уменьшить либо отменить их выплату, предупредив рабо</w:t>
      </w:r>
      <w:r w:rsidR="0028719A" w:rsidRPr="00B926E3">
        <w:rPr>
          <w:sz w:val="28"/>
          <w:szCs w:val="28"/>
        </w:rPr>
        <w:t>т</w:t>
      </w:r>
      <w:r w:rsidR="0028719A" w:rsidRPr="00B926E3">
        <w:rPr>
          <w:sz w:val="28"/>
          <w:szCs w:val="28"/>
        </w:rPr>
        <w:t>ника об этом в установленном законодательством порядке.</w:t>
      </w:r>
    </w:p>
    <w:p w:rsidR="00A15187" w:rsidRPr="00B926E3" w:rsidRDefault="00A15187" w:rsidP="00B926E3">
      <w:pPr>
        <w:ind w:firstLine="567"/>
        <w:jc w:val="both"/>
        <w:rPr>
          <w:sz w:val="28"/>
          <w:szCs w:val="28"/>
        </w:rPr>
      </w:pPr>
    </w:p>
    <w:p w:rsidR="00E21FAC" w:rsidRDefault="00E21F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605" w:rsidRPr="00EF792E" w:rsidRDefault="00ED2605" w:rsidP="00ED2605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</w:t>
      </w:r>
    </w:p>
    <w:p w:rsidR="00ED2605" w:rsidRDefault="00ED2605" w:rsidP="00ED260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EF792E">
        <w:rPr>
          <w:sz w:val="28"/>
          <w:szCs w:val="28"/>
        </w:rPr>
        <w:t>Агентства лесного</w:t>
      </w:r>
    </w:p>
    <w:p w:rsidR="00ED2605" w:rsidRPr="00EF792E" w:rsidRDefault="00ED2605" w:rsidP="00ED2605">
      <w:pPr>
        <w:ind w:left="5664"/>
        <w:rPr>
          <w:sz w:val="28"/>
          <w:szCs w:val="28"/>
        </w:rPr>
      </w:pPr>
      <w:r>
        <w:rPr>
          <w:sz w:val="28"/>
          <w:szCs w:val="28"/>
        </w:rPr>
        <w:t>х</w:t>
      </w:r>
      <w:r w:rsidRPr="00EF792E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  <w:r w:rsidRPr="00EF792E">
        <w:rPr>
          <w:sz w:val="28"/>
          <w:szCs w:val="28"/>
        </w:rPr>
        <w:t>и охраны</w:t>
      </w:r>
      <w:r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7D3F32">
        <w:rPr>
          <w:sz w:val="28"/>
          <w:szCs w:val="28"/>
        </w:rPr>
        <w:t xml:space="preserve"> </w:t>
      </w:r>
      <w:r w:rsidRPr="00EF792E">
        <w:rPr>
          <w:sz w:val="28"/>
          <w:szCs w:val="28"/>
        </w:rPr>
        <w:t xml:space="preserve">мира </w:t>
      </w:r>
      <w:r>
        <w:rPr>
          <w:sz w:val="28"/>
          <w:szCs w:val="28"/>
        </w:rPr>
        <w:t>Камчатского к</w:t>
      </w:r>
      <w:r w:rsidRPr="00EF792E">
        <w:rPr>
          <w:sz w:val="28"/>
          <w:szCs w:val="28"/>
        </w:rPr>
        <w:t xml:space="preserve">рая </w:t>
      </w:r>
    </w:p>
    <w:p w:rsidR="00ED2605" w:rsidRPr="00EF792E" w:rsidRDefault="00ED2605" w:rsidP="00ED2605">
      <w:pPr>
        <w:ind w:left="4956" w:firstLine="708"/>
        <w:rPr>
          <w:sz w:val="28"/>
          <w:szCs w:val="28"/>
        </w:rPr>
      </w:pPr>
      <w:r w:rsidRPr="00EF792E">
        <w:rPr>
          <w:sz w:val="28"/>
          <w:szCs w:val="28"/>
        </w:rPr>
        <w:t>от _______________№_____</w:t>
      </w:r>
    </w:p>
    <w:p w:rsidR="00E21FAC" w:rsidRDefault="00E21FAC" w:rsidP="00E21FAC">
      <w:pPr>
        <w:pStyle w:val="a3"/>
        <w:ind w:left="5664"/>
        <w:jc w:val="center"/>
        <w:rPr>
          <w:sz w:val="24"/>
          <w:szCs w:val="24"/>
        </w:rPr>
      </w:pPr>
    </w:p>
    <w:p w:rsidR="00E21FAC" w:rsidRDefault="00E21FAC" w:rsidP="00E21FAC">
      <w:pPr>
        <w:pStyle w:val="a3"/>
        <w:ind w:left="5664"/>
        <w:jc w:val="center"/>
        <w:rPr>
          <w:sz w:val="24"/>
          <w:szCs w:val="24"/>
        </w:rPr>
      </w:pPr>
    </w:p>
    <w:p w:rsidR="00E21FAC" w:rsidRPr="00E21FAC" w:rsidRDefault="00E21FAC" w:rsidP="00E21FAC">
      <w:pPr>
        <w:pStyle w:val="a3"/>
        <w:ind w:left="0"/>
        <w:jc w:val="center"/>
        <w:rPr>
          <w:sz w:val="28"/>
          <w:szCs w:val="28"/>
        </w:rPr>
      </w:pPr>
      <w:r w:rsidRPr="00E21FAC">
        <w:rPr>
          <w:sz w:val="28"/>
          <w:szCs w:val="28"/>
        </w:rPr>
        <w:t>Положение</w:t>
      </w:r>
    </w:p>
    <w:p w:rsidR="00291E7A" w:rsidRPr="009F064C" w:rsidRDefault="00DA21C1" w:rsidP="00291E7A">
      <w:pPr>
        <w:pStyle w:val="a3"/>
        <w:ind w:left="0"/>
        <w:jc w:val="center"/>
        <w:rPr>
          <w:sz w:val="28"/>
          <w:szCs w:val="28"/>
        </w:rPr>
      </w:pPr>
      <w:r w:rsidRPr="009F064C">
        <w:rPr>
          <w:sz w:val="28"/>
          <w:szCs w:val="28"/>
        </w:rPr>
        <w:t>о</w:t>
      </w:r>
      <w:r w:rsidR="00E21FAC" w:rsidRPr="009F064C">
        <w:rPr>
          <w:sz w:val="28"/>
          <w:szCs w:val="28"/>
        </w:rPr>
        <w:t xml:space="preserve"> премировании работников с отраслевой системой</w:t>
      </w:r>
      <w:r w:rsidR="00291E7A" w:rsidRPr="009F064C">
        <w:rPr>
          <w:sz w:val="28"/>
          <w:szCs w:val="28"/>
        </w:rPr>
        <w:t xml:space="preserve"> </w:t>
      </w:r>
      <w:r w:rsidR="00E21FAC" w:rsidRPr="009F064C">
        <w:rPr>
          <w:sz w:val="28"/>
          <w:szCs w:val="28"/>
        </w:rPr>
        <w:t>оплаты труда</w:t>
      </w:r>
      <w:r w:rsidR="00291E7A" w:rsidRPr="009F064C">
        <w:rPr>
          <w:sz w:val="28"/>
          <w:szCs w:val="28"/>
        </w:rPr>
        <w:t xml:space="preserve"> </w:t>
      </w:r>
    </w:p>
    <w:p w:rsidR="00E21FAC" w:rsidRPr="009F064C" w:rsidRDefault="00291E7A" w:rsidP="00291E7A">
      <w:pPr>
        <w:pStyle w:val="a3"/>
        <w:ind w:left="0"/>
        <w:jc w:val="center"/>
        <w:rPr>
          <w:sz w:val="28"/>
          <w:szCs w:val="28"/>
        </w:rPr>
      </w:pPr>
      <w:r w:rsidRPr="009F064C">
        <w:rPr>
          <w:sz w:val="28"/>
          <w:szCs w:val="28"/>
        </w:rPr>
        <w:t>Агентства лесного хозяйства и охраны животного мира Камчатского края</w:t>
      </w:r>
    </w:p>
    <w:p w:rsidR="00E21FAC" w:rsidRPr="00E21FAC" w:rsidRDefault="00E21FAC" w:rsidP="00E21FAC">
      <w:pPr>
        <w:pStyle w:val="a3"/>
        <w:ind w:left="0"/>
        <w:jc w:val="center"/>
        <w:rPr>
          <w:sz w:val="28"/>
          <w:szCs w:val="28"/>
        </w:rPr>
      </w:pPr>
    </w:p>
    <w:p w:rsidR="00E21FAC" w:rsidRPr="00DA21C1" w:rsidRDefault="00DA21C1" w:rsidP="00DA21C1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A21C1">
        <w:rPr>
          <w:b/>
          <w:sz w:val="28"/>
          <w:szCs w:val="28"/>
        </w:rPr>
        <w:t>Общие положения</w:t>
      </w:r>
    </w:p>
    <w:p w:rsidR="00DA21C1" w:rsidRPr="00F50822" w:rsidRDefault="00DA21C1" w:rsidP="00DA21C1">
      <w:pPr>
        <w:pStyle w:val="a3"/>
        <w:rPr>
          <w:sz w:val="16"/>
          <w:szCs w:val="16"/>
        </w:rPr>
      </w:pPr>
    </w:p>
    <w:p w:rsidR="00DA21C1" w:rsidRPr="00C45E73" w:rsidRDefault="00C45E73" w:rsidP="00C45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C85B82" w:rsidRPr="00C45E73">
        <w:rPr>
          <w:sz w:val="28"/>
          <w:szCs w:val="28"/>
        </w:rPr>
        <w:t>Положение о премировании работников с отраслевой системой оплаты труда Агентства лесного хозяйства и охраны животного мира Ка</w:t>
      </w:r>
      <w:r w:rsidR="00C85B82" w:rsidRPr="00C45E73">
        <w:rPr>
          <w:sz w:val="28"/>
          <w:szCs w:val="28"/>
        </w:rPr>
        <w:t>м</w:t>
      </w:r>
      <w:r w:rsidR="00C85B82" w:rsidRPr="00C45E73">
        <w:rPr>
          <w:sz w:val="28"/>
          <w:szCs w:val="28"/>
        </w:rPr>
        <w:t>чатского края вводится в соответствии с Примерным перечнем выплат ко</w:t>
      </w:r>
      <w:r w:rsidR="00C85B82" w:rsidRPr="00C45E73">
        <w:rPr>
          <w:sz w:val="28"/>
          <w:szCs w:val="28"/>
        </w:rPr>
        <w:t>м</w:t>
      </w:r>
      <w:r w:rsidR="00C85B82" w:rsidRPr="00C45E73">
        <w:rPr>
          <w:sz w:val="28"/>
          <w:szCs w:val="28"/>
        </w:rPr>
        <w:t>пенсационного и стимулирующего характера в государственных учрежден</w:t>
      </w:r>
      <w:r w:rsidR="00C85B82" w:rsidRPr="00C45E73">
        <w:rPr>
          <w:sz w:val="28"/>
          <w:szCs w:val="28"/>
        </w:rPr>
        <w:t>и</w:t>
      </w:r>
      <w:r w:rsidR="00C85B82" w:rsidRPr="00C45E73">
        <w:rPr>
          <w:sz w:val="28"/>
          <w:szCs w:val="28"/>
        </w:rPr>
        <w:t>ях Камчатского края, утвержденным постановлением</w:t>
      </w:r>
      <w:r w:rsidR="002D23E8" w:rsidRPr="00C45E73">
        <w:rPr>
          <w:sz w:val="28"/>
          <w:szCs w:val="28"/>
        </w:rPr>
        <w:t xml:space="preserve"> Правительства Камча</w:t>
      </w:r>
      <w:r w:rsidR="002D23E8" w:rsidRPr="00C45E73">
        <w:rPr>
          <w:sz w:val="28"/>
          <w:szCs w:val="28"/>
        </w:rPr>
        <w:t>т</w:t>
      </w:r>
      <w:r w:rsidR="002D23E8" w:rsidRPr="00C45E73">
        <w:rPr>
          <w:sz w:val="28"/>
          <w:szCs w:val="28"/>
        </w:rPr>
        <w:t>ского края от 21.07.2008 №221-П «О подготовке к введению отраслевых с</w:t>
      </w:r>
      <w:r w:rsidR="002D23E8" w:rsidRPr="00C45E73">
        <w:rPr>
          <w:sz w:val="28"/>
          <w:szCs w:val="28"/>
        </w:rPr>
        <w:t>и</w:t>
      </w:r>
      <w:r w:rsidR="002D23E8" w:rsidRPr="00C45E73">
        <w:rPr>
          <w:sz w:val="28"/>
          <w:szCs w:val="28"/>
        </w:rPr>
        <w:t>стем оплаты труда работников государственных учреждений Камчатского края», в целях поощрения работников учреждения</w:t>
      </w:r>
      <w:proofErr w:type="gramEnd"/>
      <w:r w:rsidR="002D23E8" w:rsidRPr="00C45E73">
        <w:rPr>
          <w:sz w:val="28"/>
          <w:szCs w:val="28"/>
        </w:rPr>
        <w:t xml:space="preserve"> за выполненную работу и включает в себя следующие виды стимулирующих выплат:</w:t>
      </w:r>
    </w:p>
    <w:p w:rsidR="002D23E8" w:rsidRPr="00C45E73" w:rsidRDefault="00A20279" w:rsidP="00C45E73">
      <w:pPr>
        <w:ind w:firstLine="567"/>
        <w:jc w:val="both"/>
        <w:rPr>
          <w:sz w:val="28"/>
          <w:szCs w:val="28"/>
        </w:rPr>
      </w:pPr>
      <w:r w:rsidRPr="00C45E73">
        <w:rPr>
          <w:sz w:val="28"/>
          <w:szCs w:val="28"/>
        </w:rPr>
        <w:t xml:space="preserve">- премия по итогам работы </w:t>
      </w:r>
      <w:r w:rsidR="001861C2" w:rsidRPr="00C45E73">
        <w:rPr>
          <w:sz w:val="28"/>
          <w:szCs w:val="28"/>
        </w:rPr>
        <w:t>(</w:t>
      </w:r>
      <w:r w:rsidRPr="00C45E73">
        <w:rPr>
          <w:sz w:val="28"/>
          <w:szCs w:val="28"/>
        </w:rPr>
        <w:t>за месяц, квартал, полугодие, 9 месяцев, год);</w:t>
      </w:r>
    </w:p>
    <w:p w:rsidR="00A20279" w:rsidRDefault="00A20279" w:rsidP="00C45E7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образцовое качество выполняемых работ;</w:t>
      </w:r>
    </w:p>
    <w:p w:rsidR="00C45E73" w:rsidRDefault="00A20279" w:rsidP="00C45E7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выполнение особо важных срочных работ;</w:t>
      </w:r>
    </w:p>
    <w:p w:rsidR="00C45E73" w:rsidRDefault="00A20279" w:rsidP="00C45E7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интенсивно</w:t>
      </w:r>
      <w:r w:rsidR="00C45E73">
        <w:rPr>
          <w:sz w:val="28"/>
          <w:szCs w:val="28"/>
        </w:rPr>
        <w:t>сть и высокие результаты работы.</w:t>
      </w:r>
    </w:p>
    <w:p w:rsidR="00F50822" w:rsidRDefault="008834BA" w:rsidP="00F5082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45E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7B3">
        <w:rPr>
          <w:sz w:val="28"/>
          <w:szCs w:val="28"/>
        </w:rPr>
        <w:t>Премирование работников осуществляется по решению руководит</w:t>
      </w:r>
      <w:r w:rsidR="00F927B3">
        <w:rPr>
          <w:sz w:val="28"/>
          <w:szCs w:val="28"/>
        </w:rPr>
        <w:t>е</w:t>
      </w:r>
      <w:r w:rsidR="00F927B3">
        <w:rPr>
          <w:sz w:val="28"/>
          <w:szCs w:val="28"/>
        </w:rPr>
        <w:t xml:space="preserve">ля </w:t>
      </w:r>
      <w:r w:rsidR="00F927B3" w:rsidRPr="00A15187">
        <w:rPr>
          <w:color w:val="000000" w:themeColor="text1"/>
          <w:sz w:val="28"/>
          <w:szCs w:val="28"/>
        </w:rPr>
        <w:t xml:space="preserve">Агентства </w:t>
      </w:r>
      <w:r w:rsidR="000D7FC4" w:rsidRPr="00A15187">
        <w:rPr>
          <w:color w:val="000000" w:themeColor="text1"/>
          <w:sz w:val="28"/>
          <w:szCs w:val="28"/>
        </w:rPr>
        <w:t xml:space="preserve">лесного хозяйства и охраны животного мира Камчатского края (далее – Агентство) </w:t>
      </w:r>
      <w:r w:rsidR="00F927B3" w:rsidRPr="00A15187">
        <w:rPr>
          <w:color w:val="000000" w:themeColor="text1"/>
          <w:sz w:val="28"/>
          <w:szCs w:val="28"/>
        </w:rPr>
        <w:t xml:space="preserve">в </w:t>
      </w:r>
      <w:r w:rsidR="00F927B3">
        <w:rPr>
          <w:sz w:val="28"/>
          <w:szCs w:val="28"/>
        </w:rPr>
        <w:t>пределах бюджетных ассигнований на оплату труда р</w:t>
      </w:r>
      <w:r w:rsidR="00F927B3">
        <w:rPr>
          <w:sz w:val="28"/>
          <w:szCs w:val="28"/>
        </w:rPr>
        <w:t>а</w:t>
      </w:r>
      <w:r w:rsidR="00F927B3">
        <w:rPr>
          <w:sz w:val="28"/>
          <w:szCs w:val="28"/>
        </w:rPr>
        <w:t>ботников Агентства.</w:t>
      </w:r>
    </w:p>
    <w:p w:rsidR="00F927B3" w:rsidRPr="00F50822" w:rsidRDefault="00F927B3" w:rsidP="00F50822">
      <w:pPr>
        <w:pStyle w:val="a3"/>
        <w:ind w:left="0" w:firstLine="567"/>
        <w:jc w:val="both"/>
        <w:rPr>
          <w:sz w:val="28"/>
          <w:szCs w:val="28"/>
        </w:rPr>
      </w:pPr>
      <w:r w:rsidRPr="00F50822">
        <w:rPr>
          <w:sz w:val="28"/>
          <w:szCs w:val="28"/>
        </w:rPr>
        <w:t>1.</w:t>
      </w:r>
      <w:r w:rsidR="004C67A6" w:rsidRPr="00F50822">
        <w:rPr>
          <w:sz w:val="28"/>
          <w:szCs w:val="28"/>
        </w:rPr>
        <w:t>3</w:t>
      </w:r>
      <w:r w:rsidR="00F50822">
        <w:rPr>
          <w:sz w:val="28"/>
          <w:szCs w:val="28"/>
        </w:rPr>
        <w:t>.</w:t>
      </w:r>
      <w:r w:rsidRPr="00F50822">
        <w:rPr>
          <w:sz w:val="28"/>
          <w:szCs w:val="28"/>
        </w:rPr>
        <w:t xml:space="preserve"> При премировании учитывается:</w:t>
      </w:r>
    </w:p>
    <w:p w:rsidR="004C67A6" w:rsidRDefault="00F50822" w:rsidP="00F5082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04">
        <w:rPr>
          <w:sz w:val="28"/>
          <w:szCs w:val="28"/>
        </w:rPr>
        <w:t>у</w:t>
      </w:r>
      <w:r w:rsidR="004C67A6">
        <w:rPr>
          <w:sz w:val="28"/>
          <w:szCs w:val="28"/>
        </w:rPr>
        <w:t>спешное и добросовестное исполнение работником своих должнос</w:t>
      </w:r>
      <w:r w:rsidR="004C67A6">
        <w:rPr>
          <w:sz w:val="28"/>
          <w:szCs w:val="28"/>
        </w:rPr>
        <w:t>т</w:t>
      </w:r>
      <w:r w:rsidR="004C67A6">
        <w:rPr>
          <w:sz w:val="28"/>
          <w:szCs w:val="28"/>
        </w:rPr>
        <w:t>ных обязанностей в соответствующем периоде</w:t>
      </w:r>
      <w:r w:rsidR="00810104">
        <w:rPr>
          <w:sz w:val="28"/>
          <w:szCs w:val="28"/>
        </w:rPr>
        <w:t>;</w:t>
      </w:r>
    </w:p>
    <w:p w:rsidR="00810104" w:rsidRDefault="00F50822" w:rsidP="00F5082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04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Агентства;</w:t>
      </w:r>
    </w:p>
    <w:p w:rsidR="00810104" w:rsidRDefault="00F50822" w:rsidP="00F5082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04">
        <w:rPr>
          <w:sz w:val="28"/>
          <w:szCs w:val="28"/>
        </w:rPr>
        <w:t>участие в выполнении важных работ, мероприятий;</w:t>
      </w:r>
    </w:p>
    <w:p w:rsidR="00810104" w:rsidRDefault="00F50822" w:rsidP="00F5082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04">
        <w:rPr>
          <w:sz w:val="28"/>
          <w:szCs w:val="28"/>
        </w:rPr>
        <w:t>инициатива, творчество и применение в работе современных форма и методов организации труда;</w:t>
      </w:r>
    </w:p>
    <w:p w:rsidR="00810104" w:rsidRDefault="00F50822" w:rsidP="00F5082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0104">
        <w:rPr>
          <w:sz w:val="28"/>
          <w:szCs w:val="28"/>
        </w:rPr>
        <w:t>качественная подготовка и проведение мероприятий, связанных с уставной деятельностью Агентства.</w:t>
      </w:r>
    </w:p>
    <w:p w:rsidR="00810104" w:rsidRDefault="00810104" w:rsidP="001861C2">
      <w:pPr>
        <w:pStyle w:val="a3"/>
        <w:ind w:left="0" w:firstLine="360"/>
        <w:jc w:val="both"/>
        <w:rPr>
          <w:sz w:val="28"/>
          <w:szCs w:val="28"/>
        </w:rPr>
      </w:pPr>
    </w:p>
    <w:p w:rsidR="0088003F" w:rsidRPr="0027255D" w:rsidRDefault="00F50822" w:rsidP="00F5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8003F" w:rsidRPr="00F50822">
        <w:rPr>
          <w:b/>
          <w:sz w:val="28"/>
          <w:szCs w:val="28"/>
        </w:rPr>
        <w:t>Премия по итогам работы</w:t>
      </w:r>
    </w:p>
    <w:p w:rsidR="00F50822" w:rsidRPr="0027255D" w:rsidRDefault="00F50822" w:rsidP="00F50822">
      <w:pPr>
        <w:jc w:val="center"/>
        <w:rPr>
          <w:b/>
          <w:sz w:val="16"/>
          <w:szCs w:val="16"/>
        </w:rPr>
      </w:pPr>
    </w:p>
    <w:p w:rsidR="00F50822" w:rsidRPr="00F50822" w:rsidRDefault="00F50822" w:rsidP="00F50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88003F" w:rsidRPr="00F50822">
        <w:rPr>
          <w:sz w:val="28"/>
          <w:szCs w:val="28"/>
        </w:rPr>
        <w:t>Премия по итогам работы выплачивается работникам в соответствии с показателями премирования (основными и дополнительными).</w:t>
      </w:r>
    </w:p>
    <w:p w:rsidR="00902B04" w:rsidRPr="00902B04" w:rsidRDefault="0088003F" w:rsidP="00902B04">
      <w:pPr>
        <w:ind w:firstLine="567"/>
        <w:jc w:val="both"/>
        <w:rPr>
          <w:sz w:val="28"/>
          <w:szCs w:val="28"/>
        </w:rPr>
      </w:pPr>
      <w:r w:rsidRPr="00F50822">
        <w:rPr>
          <w:sz w:val="28"/>
          <w:szCs w:val="28"/>
        </w:rPr>
        <w:t>Расчетны</w:t>
      </w:r>
      <w:r w:rsidR="00E727D1">
        <w:rPr>
          <w:sz w:val="28"/>
          <w:szCs w:val="28"/>
        </w:rPr>
        <w:t>м</w:t>
      </w:r>
      <w:r w:rsidRPr="00F50822">
        <w:rPr>
          <w:sz w:val="28"/>
          <w:szCs w:val="28"/>
        </w:rPr>
        <w:t xml:space="preserve"> период</w:t>
      </w:r>
      <w:r w:rsidR="00E727D1">
        <w:rPr>
          <w:sz w:val="28"/>
          <w:szCs w:val="28"/>
        </w:rPr>
        <w:t>ом</w:t>
      </w:r>
      <w:r w:rsidRPr="00F50822">
        <w:rPr>
          <w:sz w:val="28"/>
          <w:szCs w:val="28"/>
        </w:rPr>
        <w:t xml:space="preserve"> для выплаты работникам премии является месяц.</w:t>
      </w:r>
    </w:p>
    <w:p w:rsidR="00902B04" w:rsidRPr="00902B04" w:rsidRDefault="0088003F" w:rsidP="00902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Конкретный размер премии может определяться как в процентах 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меру основного должностного оклада по соответствующим </w:t>
      </w:r>
      <w:r w:rsidR="00E50BF3">
        <w:rPr>
          <w:sz w:val="28"/>
          <w:szCs w:val="28"/>
        </w:rPr>
        <w:t>профессионал</w:t>
      </w:r>
      <w:r w:rsidR="00E50BF3">
        <w:rPr>
          <w:sz w:val="28"/>
          <w:szCs w:val="28"/>
        </w:rPr>
        <w:t>ь</w:t>
      </w:r>
      <w:r w:rsidR="00E50BF3">
        <w:rPr>
          <w:sz w:val="28"/>
          <w:szCs w:val="28"/>
        </w:rPr>
        <w:t>ным квалификационным группам (далее – ПКГ)</w:t>
      </w:r>
      <w:r>
        <w:rPr>
          <w:sz w:val="28"/>
          <w:szCs w:val="28"/>
        </w:rPr>
        <w:t>, так и в абсолютном размере.</w:t>
      </w:r>
    </w:p>
    <w:p w:rsidR="00902B04" w:rsidRPr="00902B04" w:rsidRDefault="0088003F" w:rsidP="00902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Максимальными размерами премия не ограничена.</w:t>
      </w:r>
    </w:p>
    <w:p w:rsidR="00E50BF3" w:rsidRDefault="00902B04" w:rsidP="000C335F">
      <w:pPr>
        <w:ind w:firstLine="567"/>
        <w:jc w:val="both"/>
        <w:rPr>
          <w:color w:val="000000" w:themeColor="text1"/>
          <w:sz w:val="28"/>
          <w:szCs w:val="28"/>
        </w:rPr>
      </w:pPr>
      <w:r w:rsidRPr="00902B04">
        <w:rPr>
          <w:sz w:val="28"/>
          <w:szCs w:val="28"/>
        </w:rPr>
        <w:t>2</w:t>
      </w:r>
      <w:r>
        <w:rPr>
          <w:sz w:val="28"/>
          <w:szCs w:val="28"/>
        </w:rPr>
        <w:t>.2. </w:t>
      </w:r>
      <w:r w:rsidR="0088003F" w:rsidRPr="00902B04">
        <w:rPr>
          <w:sz w:val="28"/>
          <w:szCs w:val="28"/>
        </w:rPr>
        <w:t>Руководитель Агентства имеет право лишить работников премии полностью или частичн</w:t>
      </w:r>
      <w:r w:rsidR="0088003F" w:rsidRPr="00E50BF3">
        <w:rPr>
          <w:color w:val="000000" w:themeColor="text1"/>
          <w:sz w:val="28"/>
          <w:szCs w:val="28"/>
        </w:rPr>
        <w:t>о</w:t>
      </w:r>
      <w:r w:rsidR="00BA1C13">
        <w:rPr>
          <w:color w:val="000000" w:themeColor="text1"/>
          <w:sz w:val="28"/>
          <w:szCs w:val="28"/>
        </w:rPr>
        <w:t xml:space="preserve"> в следующих случаях:</w:t>
      </w:r>
    </w:p>
    <w:p w:rsidR="00485AE5" w:rsidRDefault="00EB6B41" w:rsidP="000C3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3421F9">
        <w:rPr>
          <w:sz w:val="28"/>
          <w:szCs w:val="28"/>
        </w:rPr>
        <w:t xml:space="preserve">олностью лишаются премии работники: допустившие прогул, </w:t>
      </w:r>
      <w:r w:rsidR="00485AE5">
        <w:rPr>
          <w:sz w:val="28"/>
          <w:szCs w:val="28"/>
        </w:rPr>
        <w:t>п</w:t>
      </w:r>
      <w:r w:rsidR="00485AE5">
        <w:rPr>
          <w:sz w:val="28"/>
          <w:szCs w:val="28"/>
        </w:rPr>
        <w:t>о</w:t>
      </w:r>
      <w:r w:rsidR="00485AE5">
        <w:rPr>
          <w:sz w:val="28"/>
          <w:szCs w:val="28"/>
        </w:rPr>
        <w:t>явившиеся на рабочем месте в состоянии опьянения, допустившие наруш</w:t>
      </w:r>
      <w:r w:rsidR="00485AE5">
        <w:rPr>
          <w:sz w:val="28"/>
          <w:szCs w:val="28"/>
        </w:rPr>
        <w:t>е</w:t>
      </w:r>
      <w:r w:rsidR="00485AE5">
        <w:rPr>
          <w:sz w:val="28"/>
          <w:szCs w:val="28"/>
        </w:rPr>
        <w:t>ния правил охраны труда и техники безопасности, пожарной безопасности, хищение имущества, при</w:t>
      </w:r>
      <w:r>
        <w:rPr>
          <w:sz w:val="28"/>
          <w:szCs w:val="28"/>
        </w:rPr>
        <w:t>писки;</w:t>
      </w:r>
    </w:p>
    <w:p w:rsidR="0088003F" w:rsidRDefault="00EB6B41" w:rsidP="00EB6B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A7C71">
        <w:rPr>
          <w:sz w:val="28"/>
          <w:szCs w:val="28"/>
        </w:rPr>
        <w:t>астично могут лишиться премии работники за недостаточный уровень исполнительской дисциплины, низкую результативность работы, несоблюд</w:t>
      </w:r>
      <w:r w:rsidR="00AA7C71">
        <w:rPr>
          <w:sz w:val="28"/>
          <w:szCs w:val="28"/>
        </w:rPr>
        <w:t>е</w:t>
      </w:r>
      <w:r w:rsidR="00AA7C71">
        <w:rPr>
          <w:sz w:val="28"/>
          <w:szCs w:val="28"/>
        </w:rPr>
        <w:t xml:space="preserve">ние </w:t>
      </w:r>
      <w:r w:rsidR="000D43AE">
        <w:rPr>
          <w:sz w:val="28"/>
          <w:szCs w:val="28"/>
        </w:rPr>
        <w:t>требований внутреннего распорядка организации.</w:t>
      </w:r>
    </w:p>
    <w:p w:rsidR="000D43AE" w:rsidRDefault="000D43AE" w:rsidP="00186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Лишение или снижение премии производится за тот расчетный период, в котором упущение было совершено или обнаружено и оформляется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зом.</w:t>
      </w:r>
    </w:p>
    <w:p w:rsidR="000D43AE" w:rsidRDefault="00FA7B33" w:rsidP="00186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выплаты премии является приказ руководителя Агентства.</w:t>
      </w:r>
    </w:p>
    <w:p w:rsidR="00FA7B33" w:rsidRPr="0087258A" w:rsidRDefault="00EB6B41" w:rsidP="00EB6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7258A" w:rsidRPr="0087258A">
        <w:rPr>
          <w:sz w:val="28"/>
          <w:szCs w:val="28"/>
        </w:rPr>
        <w:t>Для работников устанавливаются следующие показатели для пр</w:t>
      </w:r>
      <w:r w:rsidR="0087258A">
        <w:rPr>
          <w:sz w:val="28"/>
          <w:szCs w:val="28"/>
        </w:rPr>
        <w:t>е</w:t>
      </w:r>
      <w:r w:rsidR="0087258A" w:rsidRPr="0087258A">
        <w:rPr>
          <w:sz w:val="28"/>
          <w:szCs w:val="28"/>
        </w:rPr>
        <w:t>м</w:t>
      </w:r>
      <w:r w:rsidR="0087258A" w:rsidRPr="0087258A">
        <w:rPr>
          <w:sz w:val="28"/>
          <w:szCs w:val="28"/>
        </w:rPr>
        <w:t>и</w:t>
      </w:r>
      <w:r w:rsidR="0087258A" w:rsidRPr="0087258A">
        <w:rPr>
          <w:sz w:val="28"/>
          <w:szCs w:val="28"/>
        </w:rPr>
        <w:t>рования:</w:t>
      </w:r>
    </w:p>
    <w:p w:rsidR="0087258A" w:rsidRDefault="0087258A" w:rsidP="001861C2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водители – безаварийная работа, поддержание автомобиля в надлежащем техническом состоянии, интенсивность работы;</w:t>
      </w:r>
    </w:p>
    <w:p w:rsidR="0087258A" w:rsidRDefault="0087258A" w:rsidP="001861C2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сторожа – отсутствие случаев нарушения правил охраны объектов,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пущение хищений, оперативность вызова аварийных служб;</w:t>
      </w:r>
    </w:p>
    <w:p w:rsidR="00AA7C71" w:rsidRDefault="008E36CF" w:rsidP="00186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уборщи</w:t>
      </w:r>
      <w:r w:rsidR="00BF3D64">
        <w:rPr>
          <w:sz w:val="28"/>
          <w:szCs w:val="28"/>
        </w:rPr>
        <w:t xml:space="preserve">к служебных помещений </w:t>
      </w:r>
      <w:r>
        <w:rPr>
          <w:sz w:val="28"/>
          <w:szCs w:val="28"/>
        </w:rPr>
        <w:t>– соблюдение правил санитарии и гиги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ны, отсутствие замечаний со стороны работников Агентства на качество уборки производственных и служебных помещений;</w:t>
      </w:r>
    </w:p>
    <w:p w:rsidR="00BF3D64" w:rsidRDefault="008E36CF" w:rsidP="00186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BF3D64">
        <w:rPr>
          <w:sz w:val="28"/>
          <w:szCs w:val="28"/>
        </w:rPr>
        <w:t>едующий хозяйством</w:t>
      </w:r>
      <w:r>
        <w:rPr>
          <w:sz w:val="28"/>
          <w:szCs w:val="28"/>
        </w:rPr>
        <w:t xml:space="preserve"> – обеспечение хозяйственного обслуживания и надлежащего состояния в соответствии с правилами и нормами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санитарии и противопожарной защиты зданий и помещений,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обеспечение исправности оборудования (освещения, системы отопления и др.), недопущение нарушений техники безопасности</w:t>
      </w:r>
      <w:r w:rsidR="00BF3D64">
        <w:rPr>
          <w:sz w:val="28"/>
          <w:szCs w:val="28"/>
        </w:rPr>
        <w:t>;</w:t>
      </w:r>
    </w:p>
    <w:p w:rsidR="00F80B51" w:rsidRDefault="00BF3D64" w:rsidP="00F80B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дежурный - </w:t>
      </w:r>
      <w:r w:rsidR="00F80B51">
        <w:rPr>
          <w:rFonts w:eastAsiaTheme="minorHAnsi"/>
          <w:sz w:val="28"/>
          <w:szCs w:val="28"/>
          <w:lang w:eastAsia="en-US"/>
        </w:rPr>
        <w:t>обеспечение приема посетителей и их регистраци</w:t>
      </w:r>
      <w:r w:rsidR="009F3EA1">
        <w:rPr>
          <w:rFonts w:eastAsiaTheme="minorHAnsi"/>
          <w:sz w:val="28"/>
          <w:szCs w:val="28"/>
          <w:lang w:eastAsia="en-US"/>
        </w:rPr>
        <w:t>и</w:t>
      </w:r>
      <w:r w:rsidR="00F80B51">
        <w:rPr>
          <w:rFonts w:eastAsiaTheme="minorHAnsi"/>
          <w:sz w:val="28"/>
          <w:szCs w:val="28"/>
          <w:lang w:eastAsia="en-US"/>
        </w:rPr>
        <w:t>. Хран</w:t>
      </w:r>
      <w:r w:rsidR="00F80B51">
        <w:rPr>
          <w:rFonts w:eastAsiaTheme="minorHAnsi"/>
          <w:sz w:val="28"/>
          <w:szCs w:val="28"/>
          <w:lang w:eastAsia="en-US"/>
        </w:rPr>
        <w:t>е</w:t>
      </w:r>
      <w:r w:rsidR="00F80B51">
        <w:rPr>
          <w:rFonts w:eastAsiaTheme="minorHAnsi"/>
          <w:sz w:val="28"/>
          <w:szCs w:val="28"/>
          <w:lang w:eastAsia="en-US"/>
        </w:rPr>
        <w:t>ние в соответствующем порядке относящихся к работе документов, приём и передача необходимых сообщений лично или по телефону, обеспечение и</w:t>
      </w:r>
      <w:r w:rsidR="00F80B51">
        <w:rPr>
          <w:rFonts w:eastAsiaTheme="minorHAnsi"/>
          <w:sz w:val="28"/>
          <w:szCs w:val="28"/>
          <w:lang w:eastAsia="en-US"/>
        </w:rPr>
        <w:t>с</w:t>
      </w:r>
      <w:r w:rsidR="00F80B51">
        <w:rPr>
          <w:rFonts w:eastAsiaTheme="minorHAnsi"/>
          <w:sz w:val="28"/>
          <w:szCs w:val="28"/>
          <w:lang w:eastAsia="en-US"/>
        </w:rPr>
        <w:t>правности и сохранности инвентаря, оборудования и другого имущества, в</w:t>
      </w:r>
      <w:r w:rsidR="00F80B51">
        <w:rPr>
          <w:rFonts w:eastAsiaTheme="minorHAnsi"/>
          <w:sz w:val="28"/>
          <w:szCs w:val="28"/>
          <w:lang w:eastAsia="en-US"/>
        </w:rPr>
        <w:t>е</w:t>
      </w:r>
      <w:r w:rsidR="00F80B51">
        <w:rPr>
          <w:rFonts w:eastAsiaTheme="minorHAnsi"/>
          <w:sz w:val="28"/>
          <w:szCs w:val="28"/>
          <w:lang w:eastAsia="en-US"/>
        </w:rPr>
        <w:t>дение журнала дежурств.</w:t>
      </w:r>
    </w:p>
    <w:p w:rsidR="002E0B90" w:rsidRDefault="002E0B90" w:rsidP="001861C2">
      <w:pPr>
        <w:ind w:firstLine="360"/>
        <w:jc w:val="both"/>
        <w:rPr>
          <w:sz w:val="28"/>
          <w:szCs w:val="28"/>
        </w:rPr>
      </w:pPr>
    </w:p>
    <w:p w:rsidR="002E0B90" w:rsidRPr="009F064C" w:rsidRDefault="009F064C" w:rsidP="009F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E0B90" w:rsidRPr="009F064C">
        <w:rPr>
          <w:b/>
          <w:sz w:val="28"/>
          <w:szCs w:val="28"/>
        </w:rPr>
        <w:t>Премия за выполнение особо важных и срочных работ</w:t>
      </w:r>
    </w:p>
    <w:p w:rsidR="002E0B90" w:rsidRDefault="002E0B90" w:rsidP="001861C2">
      <w:pPr>
        <w:pStyle w:val="a3"/>
        <w:ind w:left="0" w:firstLine="360"/>
        <w:jc w:val="both"/>
        <w:rPr>
          <w:sz w:val="28"/>
          <w:szCs w:val="28"/>
        </w:rPr>
      </w:pPr>
    </w:p>
    <w:p w:rsidR="002E0B90" w:rsidRDefault="002E0B90" w:rsidP="00202EF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Агентства могут единовременно премироваться по итогам выполнения особо важных и срочных работ с целью поощрения их за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 и качественные результаты труда.</w:t>
      </w:r>
    </w:p>
    <w:p w:rsidR="002E0B90" w:rsidRDefault="002E0B90" w:rsidP="00202EF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за выполнение важных и срочных работ может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ливаться как в абсолютном значении, так и в процентном отношении к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новному должностному окладу. Максимальными размерами премия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особо важных и срочных работ не ограничена.</w:t>
      </w:r>
    </w:p>
    <w:p w:rsidR="002E0B90" w:rsidRDefault="002E0B90" w:rsidP="001861C2">
      <w:pPr>
        <w:pStyle w:val="a3"/>
        <w:ind w:left="0" w:firstLine="360"/>
        <w:jc w:val="both"/>
        <w:rPr>
          <w:sz w:val="28"/>
          <w:szCs w:val="28"/>
        </w:rPr>
      </w:pPr>
    </w:p>
    <w:p w:rsidR="00D723D4" w:rsidRPr="004A352E" w:rsidRDefault="00202EF3" w:rsidP="00202EF3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D723D4" w:rsidRPr="004A352E">
        <w:rPr>
          <w:b/>
          <w:sz w:val="28"/>
          <w:szCs w:val="28"/>
        </w:rPr>
        <w:t>Премия за интенсивность и высокие результаты работы.</w:t>
      </w:r>
    </w:p>
    <w:p w:rsidR="00FA314C" w:rsidRPr="00BB0794" w:rsidRDefault="00FA314C" w:rsidP="001861C2">
      <w:pPr>
        <w:pStyle w:val="a3"/>
        <w:ind w:left="0" w:firstLine="360"/>
        <w:jc w:val="both"/>
        <w:rPr>
          <w:b/>
          <w:sz w:val="28"/>
          <w:szCs w:val="28"/>
        </w:rPr>
      </w:pPr>
    </w:p>
    <w:p w:rsidR="00202EF3" w:rsidRDefault="00202EF3" w:rsidP="00202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BB0794" w:rsidRPr="00202EF3">
        <w:rPr>
          <w:sz w:val="28"/>
          <w:szCs w:val="28"/>
        </w:rPr>
        <w:t xml:space="preserve">Работники могут получать единовременные премии </w:t>
      </w:r>
      <w:proofErr w:type="gramStart"/>
      <w:r w:rsidR="00BB0794" w:rsidRPr="00202EF3">
        <w:rPr>
          <w:sz w:val="28"/>
          <w:szCs w:val="28"/>
        </w:rPr>
        <w:t>за</w:t>
      </w:r>
      <w:proofErr w:type="gramEnd"/>
      <w:r w:rsidR="00BB0794" w:rsidRPr="00202EF3">
        <w:rPr>
          <w:sz w:val="28"/>
          <w:szCs w:val="28"/>
        </w:rPr>
        <w:t>:</w:t>
      </w:r>
    </w:p>
    <w:p w:rsidR="00202EF3" w:rsidRDefault="00BB0794" w:rsidP="00202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интенсивность и напряженность работы;</w:t>
      </w:r>
    </w:p>
    <w:p w:rsidR="00202EF3" w:rsidRDefault="00BB0794" w:rsidP="00202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особый режим работы (связанный с обеспечением безаварийной,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отказной и бесперебойной работы инженерных и хозяйственно-эксплуатационных систем жизнеобеспечения организации);</w:t>
      </w:r>
    </w:p>
    <w:p w:rsidR="00202EF3" w:rsidRDefault="00BB0794" w:rsidP="00202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введению форм и методов в работе, позитивно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зившихся на результатах, новых технологий;</w:t>
      </w:r>
    </w:p>
    <w:p w:rsidR="00F2452C" w:rsidRDefault="00BB0794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14C">
        <w:rPr>
          <w:sz w:val="28"/>
          <w:szCs w:val="28"/>
        </w:rPr>
        <w:t>выполнение обязанностей отсутствующего работника.</w:t>
      </w:r>
    </w:p>
    <w:p w:rsidR="00F2452C" w:rsidRDefault="00FA314C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02EF3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 премии может устанавливаться как в абсолютном значении, так и в процентном отношении к должностному окладу. Максимальным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мером премия за интенсивность и высокие р</w:t>
      </w:r>
      <w:r w:rsidR="00202EF3">
        <w:rPr>
          <w:sz w:val="28"/>
          <w:szCs w:val="28"/>
        </w:rPr>
        <w:t>езультаты работы не ограничена.</w:t>
      </w:r>
    </w:p>
    <w:p w:rsidR="00FA314C" w:rsidRDefault="00FA314C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02EF3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работникам </w:t>
      </w:r>
      <w:r w:rsidR="00232A90">
        <w:rPr>
          <w:sz w:val="28"/>
          <w:szCs w:val="28"/>
        </w:rPr>
        <w:t xml:space="preserve">может </w:t>
      </w:r>
      <w:r w:rsidR="00EF27E4">
        <w:rPr>
          <w:sz w:val="28"/>
          <w:szCs w:val="28"/>
        </w:rPr>
        <w:t>выплачиваться</w:t>
      </w:r>
      <w:r>
        <w:rPr>
          <w:sz w:val="28"/>
          <w:szCs w:val="28"/>
        </w:rPr>
        <w:t xml:space="preserve"> единовременное вознаграждение при увольнении</w:t>
      </w:r>
      <w:r w:rsidR="000E60FB">
        <w:rPr>
          <w:sz w:val="28"/>
          <w:szCs w:val="28"/>
        </w:rPr>
        <w:t xml:space="preserve"> в связи с уходом на пенсию (либо по старости, либо по инв</w:t>
      </w:r>
      <w:r w:rsidR="000E60FB">
        <w:rPr>
          <w:sz w:val="28"/>
          <w:szCs w:val="28"/>
        </w:rPr>
        <w:t>а</w:t>
      </w:r>
      <w:r w:rsidR="000E60FB">
        <w:rPr>
          <w:sz w:val="28"/>
          <w:szCs w:val="28"/>
        </w:rPr>
        <w:t>лидности) в размерах до 5-ти кратного основного должностного оклада по соответствующей ПКГ.</w:t>
      </w:r>
    </w:p>
    <w:p w:rsidR="00A96926" w:rsidRDefault="00A96926" w:rsidP="001861C2">
      <w:pPr>
        <w:ind w:firstLine="360"/>
        <w:jc w:val="both"/>
        <w:rPr>
          <w:b/>
          <w:sz w:val="28"/>
          <w:szCs w:val="28"/>
        </w:rPr>
      </w:pPr>
    </w:p>
    <w:p w:rsidR="00FA314C" w:rsidRPr="00A96926" w:rsidRDefault="00A96926" w:rsidP="00F2452C">
      <w:pPr>
        <w:jc w:val="center"/>
        <w:rPr>
          <w:b/>
          <w:sz w:val="28"/>
          <w:szCs w:val="28"/>
        </w:rPr>
      </w:pPr>
      <w:r w:rsidRPr="00A96926">
        <w:rPr>
          <w:b/>
          <w:sz w:val="28"/>
          <w:szCs w:val="28"/>
        </w:rPr>
        <w:t>5. Премия за образцовое качество выполняемых работ</w:t>
      </w:r>
    </w:p>
    <w:p w:rsidR="00A96926" w:rsidRDefault="00A96926" w:rsidP="001861C2">
      <w:pPr>
        <w:ind w:firstLine="360"/>
        <w:jc w:val="both"/>
        <w:rPr>
          <w:sz w:val="28"/>
          <w:szCs w:val="28"/>
        </w:rPr>
      </w:pPr>
    </w:p>
    <w:p w:rsidR="00F2452C" w:rsidRDefault="00F2452C" w:rsidP="00F2452C">
      <w:pPr>
        <w:ind w:firstLine="567"/>
        <w:jc w:val="both"/>
        <w:rPr>
          <w:sz w:val="28"/>
          <w:szCs w:val="28"/>
        </w:rPr>
      </w:pPr>
      <w:r w:rsidRPr="00F1581D">
        <w:rPr>
          <w:color w:val="000000" w:themeColor="text1"/>
          <w:sz w:val="28"/>
          <w:szCs w:val="28"/>
        </w:rPr>
        <w:t>5.1. </w:t>
      </w:r>
      <w:r w:rsidR="00A96926">
        <w:rPr>
          <w:sz w:val="28"/>
          <w:szCs w:val="28"/>
        </w:rPr>
        <w:t xml:space="preserve">Работникам единовременно выплачивается премия </w:t>
      </w:r>
      <w:proofErr w:type="gramStart"/>
      <w:r w:rsidR="00A96926">
        <w:rPr>
          <w:sz w:val="28"/>
          <w:szCs w:val="28"/>
        </w:rPr>
        <w:t>при</w:t>
      </w:r>
      <w:proofErr w:type="gramEnd"/>
      <w:r w:rsidR="00A96926">
        <w:rPr>
          <w:sz w:val="28"/>
          <w:szCs w:val="28"/>
        </w:rPr>
        <w:t>:</w:t>
      </w:r>
    </w:p>
    <w:p w:rsidR="00F2452C" w:rsidRDefault="00A96926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получении</w:t>
      </w:r>
      <w:proofErr w:type="gramEnd"/>
      <w:r>
        <w:rPr>
          <w:sz w:val="28"/>
          <w:szCs w:val="28"/>
        </w:rPr>
        <w:t xml:space="preserve"> государственных, ведомственных, краевых наград;</w:t>
      </w:r>
    </w:p>
    <w:p w:rsidR="00F2452C" w:rsidRDefault="00A96926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почетных званий Российской Федерации и награждении знаками отличия Российской Федерации;</w:t>
      </w:r>
    </w:p>
    <w:p w:rsidR="00F2452C" w:rsidRDefault="00A96926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награждении</w:t>
      </w:r>
      <w:proofErr w:type="gramEnd"/>
      <w:r>
        <w:rPr>
          <w:sz w:val="28"/>
          <w:szCs w:val="28"/>
        </w:rPr>
        <w:t xml:space="preserve"> Почетными грамотами и объявлении благодарности;</w:t>
      </w:r>
    </w:p>
    <w:p w:rsidR="00F2452C" w:rsidRDefault="00A96926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юбилейным датам</w:t>
      </w:r>
      <w:r w:rsidR="00F2452C">
        <w:rPr>
          <w:sz w:val="28"/>
          <w:szCs w:val="28"/>
        </w:rPr>
        <w:t xml:space="preserve"> и профессиональным праздникам.</w:t>
      </w:r>
    </w:p>
    <w:p w:rsidR="007018C5" w:rsidRDefault="00A96926" w:rsidP="00F24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за образцовое качество выполняемых работ может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навливаться как в абсолютном значении, так и в процентном отношении к основному должностному окладу. Максимальным размером премия за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цовое качество выполняемых работ не ограничена.</w:t>
      </w:r>
    </w:p>
    <w:p w:rsidR="007018C5" w:rsidRDefault="007018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8C5" w:rsidRPr="00EF792E" w:rsidRDefault="007018C5" w:rsidP="007018C5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792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</w:t>
      </w:r>
    </w:p>
    <w:p w:rsidR="007018C5" w:rsidRDefault="007018C5" w:rsidP="007018C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EF792E">
        <w:rPr>
          <w:sz w:val="28"/>
          <w:szCs w:val="28"/>
        </w:rPr>
        <w:t>Агентства лесного</w:t>
      </w:r>
    </w:p>
    <w:p w:rsidR="007018C5" w:rsidRPr="00EF792E" w:rsidRDefault="007018C5" w:rsidP="007018C5">
      <w:pPr>
        <w:ind w:left="5664"/>
        <w:rPr>
          <w:sz w:val="28"/>
          <w:szCs w:val="28"/>
        </w:rPr>
      </w:pPr>
      <w:r>
        <w:rPr>
          <w:sz w:val="28"/>
          <w:szCs w:val="28"/>
        </w:rPr>
        <w:t>х</w:t>
      </w:r>
      <w:r w:rsidRPr="00EF792E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  <w:r w:rsidRPr="00EF792E">
        <w:rPr>
          <w:sz w:val="28"/>
          <w:szCs w:val="28"/>
        </w:rPr>
        <w:t>и охраны</w:t>
      </w:r>
      <w:r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7D3F32">
        <w:rPr>
          <w:sz w:val="28"/>
          <w:szCs w:val="28"/>
        </w:rPr>
        <w:t xml:space="preserve"> </w:t>
      </w:r>
      <w:r w:rsidRPr="00EF792E">
        <w:rPr>
          <w:sz w:val="28"/>
          <w:szCs w:val="28"/>
        </w:rPr>
        <w:t xml:space="preserve">мира </w:t>
      </w:r>
      <w:r>
        <w:rPr>
          <w:sz w:val="28"/>
          <w:szCs w:val="28"/>
        </w:rPr>
        <w:t>Камчатского к</w:t>
      </w:r>
      <w:r w:rsidRPr="00EF792E">
        <w:rPr>
          <w:sz w:val="28"/>
          <w:szCs w:val="28"/>
        </w:rPr>
        <w:t xml:space="preserve">рая </w:t>
      </w:r>
    </w:p>
    <w:p w:rsidR="007018C5" w:rsidRPr="00EF792E" w:rsidRDefault="007018C5" w:rsidP="007018C5">
      <w:pPr>
        <w:ind w:left="4956" w:firstLine="708"/>
        <w:rPr>
          <w:sz w:val="28"/>
          <w:szCs w:val="28"/>
        </w:rPr>
      </w:pPr>
      <w:r w:rsidRPr="00EF792E">
        <w:rPr>
          <w:sz w:val="28"/>
          <w:szCs w:val="28"/>
        </w:rPr>
        <w:t>от _______________№_____</w:t>
      </w:r>
    </w:p>
    <w:p w:rsidR="007018C5" w:rsidRPr="00EF792E" w:rsidRDefault="007018C5" w:rsidP="007018C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32B2" w:rsidRDefault="00E132B2" w:rsidP="00E132B2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A96926" w:rsidRDefault="00E132B2" w:rsidP="00E132B2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порядке выплаты ежемесячной надбавки за выслугу лет </w:t>
      </w:r>
      <w:r w:rsidRPr="00DC2F15">
        <w:rPr>
          <w:color w:val="000000" w:themeColor="text1"/>
          <w:sz w:val="28"/>
          <w:szCs w:val="28"/>
        </w:rPr>
        <w:t>работник</w:t>
      </w:r>
      <w:r>
        <w:rPr>
          <w:color w:val="000000" w:themeColor="text1"/>
          <w:sz w:val="28"/>
          <w:szCs w:val="28"/>
        </w:rPr>
        <w:t>ам</w:t>
      </w:r>
      <w:r w:rsidRPr="00DC2F15">
        <w:rPr>
          <w:color w:val="000000" w:themeColor="text1"/>
          <w:sz w:val="28"/>
          <w:szCs w:val="28"/>
        </w:rPr>
        <w:t xml:space="preserve"> с отраслевой системой оплаты труда Агентства лесного хозяйства и охраны животного мира Камчатского края</w:t>
      </w:r>
    </w:p>
    <w:p w:rsidR="00E132B2" w:rsidRDefault="00E132B2" w:rsidP="00F2452C">
      <w:pPr>
        <w:ind w:firstLine="567"/>
        <w:jc w:val="both"/>
        <w:rPr>
          <w:sz w:val="28"/>
          <w:szCs w:val="28"/>
        </w:rPr>
      </w:pPr>
    </w:p>
    <w:p w:rsidR="00E132B2" w:rsidRDefault="00E132B2" w:rsidP="00F2452C">
      <w:pPr>
        <w:ind w:firstLine="567"/>
        <w:jc w:val="both"/>
        <w:rPr>
          <w:sz w:val="28"/>
          <w:szCs w:val="28"/>
        </w:rPr>
      </w:pPr>
    </w:p>
    <w:p w:rsidR="00E132B2" w:rsidRPr="003A78D3" w:rsidRDefault="00104D59" w:rsidP="00104D59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A78D3">
        <w:rPr>
          <w:b/>
          <w:sz w:val="28"/>
          <w:szCs w:val="28"/>
        </w:rPr>
        <w:t>Общие положения</w:t>
      </w:r>
    </w:p>
    <w:p w:rsidR="00104D59" w:rsidRDefault="00104D59" w:rsidP="00104D59">
      <w:pPr>
        <w:pStyle w:val="a3"/>
        <w:ind w:left="927"/>
        <w:rPr>
          <w:sz w:val="28"/>
          <w:szCs w:val="28"/>
        </w:rPr>
      </w:pPr>
    </w:p>
    <w:p w:rsidR="00104D59" w:rsidRDefault="00104D59" w:rsidP="005B1DA2">
      <w:pPr>
        <w:pStyle w:val="a3"/>
        <w:numPr>
          <w:ilvl w:val="1"/>
          <w:numId w:val="9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выплаты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сячной надбавки к окладу (должностному окладу), ставке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за выслугу лет (далее – надбавка за выслугу лет)</w:t>
      </w:r>
      <w:r w:rsidR="00DB5B24">
        <w:rPr>
          <w:sz w:val="28"/>
          <w:szCs w:val="28"/>
        </w:rPr>
        <w:t xml:space="preserve"> работникам с отрасл</w:t>
      </w:r>
      <w:r w:rsidR="00DB5B24">
        <w:rPr>
          <w:sz w:val="28"/>
          <w:szCs w:val="28"/>
        </w:rPr>
        <w:t>е</w:t>
      </w:r>
      <w:r w:rsidR="00DB5B24">
        <w:rPr>
          <w:sz w:val="28"/>
          <w:szCs w:val="28"/>
        </w:rPr>
        <w:t>вой системой оплаты труда Агентства лесного хозяйства и охраны живо</w:t>
      </w:r>
      <w:r w:rsidR="00DB5B24">
        <w:rPr>
          <w:sz w:val="28"/>
          <w:szCs w:val="28"/>
        </w:rPr>
        <w:t>т</w:t>
      </w:r>
      <w:r w:rsidR="00DB5B24">
        <w:rPr>
          <w:sz w:val="28"/>
          <w:szCs w:val="28"/>
        </w:rPr>
        <w:t xml:space="preserve">ного мира Камчатского края </w:t>
      </w:r>
      <w:r w:rsidR="005B1DA2">
        <w:rPr>
          <w:sz w:val="28"/>
          <w:szCs w:val="28"/>
        </w:rPr>
        <w:t>(</w:t>
      </w:r>
      <w:r w:rsidR="00DB5B24">
        <w:rPr>
          <w:sz w:val="28"/>
          <w:szCs w:val="28"/>
        </w:rPr>
        <w:t>далее – Агентство).</w:t>
      </w:r>
    </w:p>
    <w:p w:rsidR="005B1DA2" w:rsidRPr="00BC1FFA" w:rsidRDefault="00BC1FFA" w:rsidP="00BC1FFA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 w:rsidRPr="00BC1FFA">
        <w:rPr>
          <w:sz w:val="28"/>
          <w:szCs w:val="28"/>
        </w:rPr>
        <w:t>При исчислении стажа работы, дающего право на получение надбавки за выслугу лет в соответствии с настоящим Положением, сумм</w:t>
      </w:r>
      <w:r w:rsidRPr="00BC1FFA">
        <w:rPr>
          <w:sz w:val="28"/>
          <w:szCs w:val="28"/>
        </w:rPr>
        <w:t>и</w:t>
      </w:r>
      <w:r w:rsidRPr="00BC1FFA">
        <w:rPr>
          <w:sz w:val="28"/>
          <w:szCs w:val="28"/>
        </w:rPr>
        <w:t>руются все включаемые (засчитываемые) в него периоды работы (службы).</w:t>
      </w:r>
    </w:p>
    <w:p w:rsidR="00BC1FFA" w:rsidRDefault="002E4197" w:rsidP="00BC1FFA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для выплаты надбавки за выслугу лет определяется на основании трудовой книжки, военного билета, справки военного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сариата и иных документов соответствующих государственных органов, архивных учреждений, установленных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2E4197" w:rsidRDefault="001E63DD" w:rsidP="00BC1FFA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 за выслугу лет, исчи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ляется год за год.</w:t>
      </w:r>
    </w:p>
    <w:p w:rsidR="001E63DD" w:rsidRDefault="008B66B1" w:rsidP="00BC1FFA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Периоды работы, которые были включены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стаж для выплаты ежемесячной надбавки за выслугу лет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до вступления в силу настоящего Положения, сохраняются.</w:t>
      </w:r>
    </w:p>
    <w:p w:rsidR="003A78D3" w:rsidRPr="003A78D3" w:rsidRDefault="003A78D3" w:rsidP="003A78D3">
      <w:pPr>
        <w:ind w:left="284"/>
        <w:jc w:val="both"/>
        <w:rPr>
          <w:sz w:val="28"/>
          <w:szCs w:val="28"/>
        </w:rPr>
      </w:pPr>
    </w:p>
    <w:p w:rsidR="003A78D3" w:rsidRPr="003A78D3" w:rsidRDefault="003A78D3" w:rsidP="003A78D3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A78D3">
        <w:rPr>
          <w:b/>
          <w:sz w:val="28"/>
          <w:szCs w:val="28"/>
        </w:rPr>
        <w:t>Размер надбавки за выслугу лет</w:t>
      </w:r>
    </w:p>
    <w:p w:rsidR="00104D59" w:rsidRDefault="00104D59" w:rsidP="00104D59">
      <w:pPr>
        <w:pStyle w:val="a3"/>
        <w:ind w:left="927"/>
        <w:jc w:val="both"/>
        <w:rPr>
          <w:sz w:val="28"/>
          <w:szCs w:val="28"/>
        </w:rPr>
      </w:pPr>
    </w:p>
    <w:p w:rsidR="003A78D3" w:rsidRDefault="003A78D3" w:rsidP="0073361C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Выплата надбавки за выслугу лет производится в следующих размерах:</w:t>
      </w:r>
    </w:p>
    <w:tbl>
      <w:tblPr>
        <w:tblStyle w:val="a4"/>
        <w:tblW w:w="9190" w:type="dxa"/>
        <w:jc w:val="center"/>
        <w:tblInd w:w="851" w:type="dxa"/>
        <w:tblLook w:val="04A0" w:firstRow="1" w:lastRow="0" w:firstColumn="1" w:lastColumn="0" w:noHBand="0" w:noVBand="1"/>
      </w:tblPr>
      <w:tblGrid>
        <w:gridCol w:w="4331"/>
        <w:gridCol w:w="4859"/>
      </w:tblGrid>
      <w:tr w:rsidR="003A78D3" w:rsidTr="0073361C">
        <w:trPr>
          <w:jc w:val="center"/>
        </w:trPr>
        <w:tc>
          <w:tcPr>
            <w:tcW w:w="4331" w:type="dxa"/>
          </w:tcPr>
          <w:p w:rsidR="003A78D3" w:rsidRPr="003A78D3" w:rsidRDefault="003A78D3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A78D3">
              <w:rPr>
                <w:sz w:val="24"/>
                <w:szCs w:val="24"/>
              </w:rPr>
              <w:t>При стаже</w:t>
            </w:r>
            <w:r>
              <w:rPr>
                <w:sz w:val="24"/>
                <w:szCs w:val="24"/>
              </w:rPr>
              <w:t xml:space="preserve"> работы, дающем право на получение ежемесячной надбавки за выслугу лет</w:t>
            </w:r>
          </w:p>
        </w:tc>
        <w:tc>
          <w:tcPr>
            <w:tcW w:w="4859" w:type="dxa"/>
          </w:tcPr>
          <w:p w:rsidR="003A78D3" w:rsidRPr="0073361C" w:rsidRDefault="003A78D3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3361C">
              <w:rPr>
                <w:sz w:val="24"/>
                <w:szCs w:val="24"/>
              </w:rPr>
              <w:t>Размер ежемесячной надбавки в процентах к основному должностному окладу по соо</w:t>
            </w:r>
            <w:r w:rsidRPr="0073361C">
              <w:rPr>
                <w:sz w:val="24"/>
                <w:szCs w:val="24"/>
              </w:rPr>
              <w:t>т</w:t>
            </w:r>
            <w:r w:rsidRPr="0073361C">
              <w:rPr>
                <w:sz w:val="24"/>
                <w:szCs w:val="24"/>
              </w:rPr>
              <w:t>ветствующим профессиональным квалиф</w:t>
            </w:r>
            <w:r w:rsidRPr="0073361C">
              <w:rPr>
                <w:sz w:val="24"/>
                <w:szCs w:val="24"/>
              </w:rPr>
              <w:t>и</w:t>
            </w:r>
            <w:r w:rsidRPr="0073361C">
              <w:rPr>
                <w:sz w:val="24"/>
                <w:szCs w:val="24"/>
              </w:rPr>
              <w:t>кационным группам (ПКГ) (без учета пов</w:t>
            </w:r>
            <w:r w:rsidRPr="0073361C">
              <w:rPr>
                <w:sz w:val="24"/>
                <w:szCs w:val="24"/>
              </w:rPr>
              <w:t>ы</w:t>
            </w:r>
            <w:r w:rsidRPr="0073361C">
              <w:rPr>
                <w:sz w:val="24"/>
                <w:szCs w:val="24"/>
              </w:rPr>
              <w:t>шающих коэффициентов)</w:t>
            </w:r>
          </w:p>
        </w:tc>
      </w:tr>
      <w:tr w:rsidR="0073361C" w:rsidTr="0073361C">
        <w:trPr>
          <w:jc w:val="center"/>
        </w:trPr>
        <w:tc>
          <w:tcPr>
            <w:tcW w:w="4331" w:type="dxa"/>
          </w:tcPr>
          <w:p w:rsidR="0073361C" w:rsidRPr="003A78D3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4859" w:type="dxa"/>
          </w:tcPr>
          <w:p w:rsidR="0073361C" w:rsidRP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361C" w:rsidTr="0073361C">
        <w:trPr>
          <w:jc w:val="center"/>
        </w:trPr>
        <w:tc>
          <w:tcPr>
            <w:tcW w:w="4331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 лет</w:t>
            </w:r>
          </w:p>
        </w:tc>
        <w:tc>
          <w:tcPr>
            <w:tcW w:w="4859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361C" w:rsidTr="0073361C">
        <w:trPr>
          <w:jc w:val="center"/>
        </w:trPr>
        <w:tc>
          <w:tcPr>
            <w:tcW w:w="4331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4859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361C" w:rsidTr="0073361C">
        <w:trPr>
          <w:jc w:val="center"/>
        </w:trPr>
        <w:tc>
          <w:tcPr>
            <w:tcW w:w="4331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10 до 15 лет</w:t>
            </w:r>
          </w:p>
        </w:tc>
        <w:tc>
          <w:tcPr>
            <w:tcW w:w="4859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3361C" w:rsidTr="0073361C">
        <w:trPr>
          <w:jc w:val="center"/>
        </w:trPr>
        <w:tc>
          <w:tcPr>
            <w:tcW w:w="4331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 лет</w:t>
            </w:r>
          </w:p>
        </w:tc>
        <w:tc>
          <w:tcPr>
            <w:tcW w:w="4859" w:type="dxa"/>
          </w:tcPr>
          <w:p w:rsidR="0073361C" w:rsidRDefault="0073361C" w:rsidP="0073361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3A78D3" w:rsidRDefault="003A78D3" w:rsidP="003A78D3">
      <w:pPr>
        <w:pStyle w:val="a3"/>
        <w:ind w:left="851" w:firstLine="76"/>
        <w:jc w:val="both"/>
        <w:rPr>
          <w:sz w:val="28"/>
          <w:szCs w:val="28"/>
        </w:rPr>
      </w:pPr>
    </w:p>
    <w:p w:rsidR="001245E4" w:rsidRDefault="001245E4" w:rsidP="00955D49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ежемесячной надбавки за выслугу лет</w:t>
      </w:r>
      <w:r w:rsidR="008445ED">
        <w:rPr>
          <w:sz w:val="28"/>
          <w:szCs w:val="28"/>
        </w:rPr>
        <w:t xml:space="preserve"> в ук</w:t>
      </w:r>
      <w:r w:rsidR="008445ED">
        <w:rPr>
          <w:sz w:val="28"/>
          <w:szCs w:val="28"/>
        </w:rPr>
        <w:t>а</w:t>
      </w:r>
      <w:r w:rsidR="008445ED">
        <w:rPr>
          <w:sz w:val="28"/>
          <w:szCs w:val="28"/>
        </w:rPr>
        <w:t>занных размерах возникает у работников в месяце, следующем за месяцем, в котором истекает соответствующий минимальный стаж работы.</w:t>
      </w:r>
    </w:p>
    <w:p w:rsidR="00955D49" w:rsidRDefault="00955D49" w:rsidP="00955D49">
      <w:pPr>
        <w:pStyle w:val="a3"/>
        <w:ind w:left="927"/>
        <w:jc w:val="both"/>
        <w:rPr>
          <w:sz w:val="28"/>
          <w:szCs w:val="28"/>
        </w:rPr>
      </w:pPr>
    </w:p>
    <w:p w:rsidR="00955D49" w:rsidRDefault="00955D49" w:rsidP="00955D49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Исчисление стажа работы, дающего право</w:t>
      </w:r>
    </w:p>
    <w:p w:rsidR="00955D49" w:rsidRPr="003A78D3" w:rsidRDefault="00955D49" w:rsidP="00955D49">
      <w:pPr>
        <w:pStyle w:val="a3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надбавки за выслугу лет</w:t>
      </w:r>
    </w:p>
    <w:p w:rsidR="00955D49" w:rsidRDefault="00955D49" w:rsidP="00955D49">
      <w:pPr>
        <w:rPr>
          <w:sz w:val="28"/>
          <w:szCs w:val="28"/>
        </w:rPr>
      </w:pPr>
    </w:p>
    <w:p w:rsidR="00A906FE" w:rsidRDefault="00A906FE" w:rsidP="00A55E7C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 w:rsidRPr="000D709A">
        <w:rPr>
          <w:sz w:val="28"/>
          <w:szCs w:val="28"/>
        </w:rPr>
        <w:t>В стаж работы</w:t>
      </w:r>
      <w:r w:rsidR="000D709A" w:rsidRPr="000D709A">
        <w:rPr>
          <w:sz w:val="28"/>
          <w:szCs w:val="28"/>
        </w:rPr>
        <w:t>, дающий право на установление надбавки за в</w:t>
      </w:r>
      <w:r w:rsidR="000D709A" w:rsidRPr="000D709A">
        <w:rPr>
          <w:sz w:val="28"/>
          <w:szCs w:val="28"/>
        </w:rPr>
        <w:t>ы</w:t>
      </w:r>
      <w:r w:rsidR="000D709A" w:rsidRPr="000D709A">
        <w:rPr>
          <w:sz w:val="28"/>
          <w:szCs w:val="28"/>
        </w:rPr>
        <w:t>слугу лет включаются:</w:t>
      </w:r>
    </w:p>
    <w:p w:rsidR="000D709A" w:rsidRDefault="000D709A" w:rsidP="00A55E7C">
      <w:pPr>
        <w:pStyle w:val="a3"/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- периоды работы на предприятиях, в учреждениях и организациях</w:t>
      </w:r>
      <w:r w:rsidR="00F608AB">
        <w:rPr>
          <w:sz w:val="28"/>
          <w:szCs w:val="28"/>
        </w:rPr>
        <w:t xml:space="preserve"> соответствующих направлений деятельности Агентства всех организац</w:t>
      </w:r>
      <w:r w:rsidR="00F608AB">
        <w:rPr>
          <w:sz w:val="28"/>
          <w:szCs w:val="28"/>
        </w:rPr>
        <w:t>и</w:t>
      </w:r>
      <w:r w:rsidR="00F608AB">
        <w:rPr>
          <w:sz w:val="28"/>
          <w:szCs w:val="28"/>
        </w:rPr>
        <w:t>онно-правовых форм и форм собственности;</w:t>
      </w:r>
    </w:p>
    <w:p w:rsidR="00F608AB" w:rsidRDefault="00F608AB" w:rsidP="00A55E7C">
      <w:pPr>
        <w:pStyle w:val="a3"/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418">
        <w:rPr>
          <w:sz w:val="28"/>
          <w:szCs w:val="28"/>
        </w:rPr>
        <w:t>время</w:t>
      </w:r>
      <w:r w:rsidR="001F03CE">
        <w:rPr>
          <w:sz w:val="28"/>
          <w:szCs w:val="28"/>
        </w:rPr>
        <w:t xml:space="preserve"> военной службы (в соответствии с законодательством Ро</w:t>
      </w:r>
      <w:r w:rsidR="001F03CE">
        <w:rPr>
          <w:sz w:val="28"/>
          <w:szCs w:val="28"/>
        </w:rPr>
        <w:t>с</w:t>
      </w:r>
      <w:r w:rsidR="001F03CE">
        <w:rPr>
          <w:sz w:val="28"/>
          <w:szCs w:val="28"/>
        </w:rPr>
        <w:t>сий</w:t>
      </w:r>
      <w:r w:rsidR="00311418">
        <w:rPr>
          <w:sz w:val="28"/>
          <w:szCs w:val="28"/>
        </w:rPr>
        <w:t>ской Федерации)</w:t>
      </w:r>
      <w:r w:rsidR="00C53F89">
        <w:rPr>
          <w:sz w:val="28"/>
          <w:szCs w:val="28"/>
        </w:rPr>
        <w:t>;</w:t>
      </w:r>
    </w:p>
    <w:p w:rsidR="00C53F89" w:rsidRDefault="00C53F89" w:rsidP="00A55E7C">
      <w:pPr>
        <w:pStyle w:val="a3"/>
        <w:ind w:left="284" w:firstLine="6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87214">
        <w:rPr>
          <w:sz w:val="28"/>
          <w:szCs w:val="28"/>
        </w:rPr>
        <w:t>периоды обучения на курсах по подготовке, переподготовке и п</w:t>
      </w:r>
      <w:r w:rsidR="00C87214">
        <w:rPr>
          <w:sz w:val="28"/>
          <w:szCs w:val="28"/>
        </w:rPr>
        <w:t>о</w:t>
      </w:r>
      <w:r w:rsidR="00C87214">
        <w:rPr>
          <w:sz w:val="28"/>
          <w:szCs w:val="28"/>
        </w:rPr>
        <w:t xml:space="preserve">вышению квалификации кадров с </w:t>
      </w:r>
      <w:r w:rsidR="00D87452">
        <w:rPr>
          <w:sz w:val="28"/>
          <w:szCs w:val="28"/>
        </w:rPr>
        <w:t>отрывом от работы в государственных образовательных учреждениях среднего профессионального образования и высшего профессионального образования, если работник до поступления на обучение работал на предприятиях, в учреждениях и организациях с</w:t>
      </w:r>
      <w:r w:rsidR="00D87452">
        <w:rPr>
          <w:sz w:val="28"/>
          <w:szCs w:val="28"/>
        </w:rPr>
        <w:t>о</w:t>
      </w:r>
      <w:r w:rsidR="00D87452">
        <w:rPr>
          <w:sz w:val="28"/>
          <w:szCs w:val="28"/>
        </w:rPr>
        <w:t>ответствующих направлений деятельности Агентства</w:t>
      </w:r>
      <w:r w:rsidR="00D87452" w:rsidRPr="001F03CE">
        <w:rPr>
          <w:sz w:val="28"/>
          <w:szCs w:val="28"/>
        </w:rPr>
        <w:t xml:space="preserve"> </w:t>
      </w:r>
      <w:r w:rsidR="00D87452">
        <w:rPr>
          <w:sz w:val="28"/>
          <w:szCs w:val="28"/>
        </w:rPr>
        <w:t>всех организацио</w:t>
      </w:r>
      <w:r w:rsidR="00D87452">
        <w:rPr>
          <w:sz w:val="28"/>
          <w:szCs w:val="28"/>
        </w:rPr>
        <w:t>н</w:t>
      </w:r>
      <w:r w:rsidR="00D87452">
        <w:rPr>
          <w:sz w:val="28"/>
          <w:szCs w:val="28"/>
        </w:rPr>
        <w:t>но-правовых форм и форм собственности и после окончания учёбы возвр</w:t>
      </w:r>
      <w:r w:rsidR="00D87452">
        <w:rPr>
          <w:sz w:val="28"/>
          <w:szCs w:val="28"/>
        </w:rPr>
        <w:t>а</w:t>
      </w:r>
      <w:r w:rsidR="00D87452">
        <w:rPr>
          <w:sz w:val="28"/>
          <w:szCs w:val="28"/>
        </w:rPr>
        <w:t>тился на работу в течение трёх месяцев</w:t>
      </w:r>
      <w:proofErr w:type="gramEnd"/>
      <w:r w:rsidR="00D87452">
        <w:rPr>
          <w:sz w:val="28"/>
          <w:szCs w:val="28"/>
        </w:rPr>
        <w:t>, не считая времени переезда;</w:t>
      </w:r>
    </w:p>
    <w:p w:rsidR="00D87452" w:rsidRDefault="00893BEA" w:rsidP="00A55E7C">
      <w:pPr>
        <w:pStyle w:val="a3"/>
        <w:ind w:left="284" w:firstLine="6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периоды нахождения в частично оплачиваемом отпуске по уходу за ребёнком до достижения им возраста полутора лет и дополнительном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пуске без сохранения заработной платы по уходу за ребёнком до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 возраста трёх лет женщинам, состоящим в трудовых отношениях с предприятиями, учреждениями и организациями соответствующих направлений деятельности Агентства</w:t>
      </w:r>
      <w:r w:rsidRPr="001F03CE">
        <w:rPr>
          <w:sz w:val="28"/>
          <w:szCs w:val="28"/>
        </w:rPr>
        <w:t xml:space="preserve"> </w:t>
      </w:r>
      <w:r>
        <w:rPr>
          <w:sz w:val="28"/>
          <w:szCs w:val="28"/>
        </w:rPr>
        <w:t>всех организационно-правовых форм и форм собственности;</w:t>
      </w:r>
      <w:proofErr w:type="gramEnd"/>
    </w:p>
    <w:p w:rsidR="00893BEA" w:rsidRDefault="00A347DE" w:rsidP="00A55E7C">
      <w:pPr>
        <w:pStyle w:val="a3"/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- время работы женщин при временном переводе их в связи с 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менностью или кормлением грудного ребёнка на предприятия, 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организации соответствующих направлений деятельности Агентства</w:t>
      </w:r>
      <w:r w:rsidRPr="001F03CE">
        <w:rPr>
          <w:sz w:val="28"/>
          <w:szCs w:val="28"/>
        </w:rPr>
        <w:t xml:space="preserve"> </w:t>
      </w:r>
      <w:r>
        <w:rPr>
          <w:sz w:val="28"/>
          <w:szCs w:val="28"/>
        </w:rPr>
        <w:t>всех организационно-правовых форм и форм собственности, где это возн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граждение не установлено;</w:t>
      </w:r>
    </w:p>
    <w:p w:rsidR="00A347DE" w:rsidRDefault="00A347DE" w:rsidP="00A55E7C">
      <w:pPr>
        <w:pStyle w:val="a3"/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- периоды замещения должностей федеральной государственной гражданской службы, государственной гражданской службы субъектов Российской Федерации, муниципальных должностей муниципальной службы.</w:t>
      </w:r>
    </w:p>
    <w:p w:rsidR="001B07F6" w:rsidRPr="00E4772D" w:rsidRDefault="001B07F6" w:rsidP="00E4772D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4772D">
        <w:rPr>
          <w:b/>
          <w:sz w:val="28"/>
          <w:szCs w:val="28"/>
        </w:rPr>
        <w:t>Порядок начисления и выплаты надбавки за выслугу лет</w:t>
      </w:r>
    </w:p>
    <w:p w:rsidR="00DF303A" w:rsidRDefault="00DF303A" w:rsidP="00A55E7C">
      <w:pPr>
        <w:pStyle w:val="a3"/>
        <w:ind w:left="927"/>
        <w:jc w:val="both"/>
        <w:rPr>
          <w:b/>
          <w:sz w:val="28"/>
          <w:szCs w:val="28"/>
        </w:rPr>
      </w:pPr>
    </w:p>
    <w:p w:rsidR="00DF303A" w:rsidRDefault="00DF303A" w:rsidP="00A55E7C">
      <w:pPr>
        <w:pStyle w:val="a3"/>
        <w:numPr>
          <w:ilvl w:val="1"/>
          <w:numId w:val="9"/>
        </w:numPr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выслугу лет начисляется исходя из размера основн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должностного оклада по соответствующим профессиональным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фикационным группам (далее - ПКГ)</w:t>
      </w:r>
      <w:r w:rsidR="005F1025">
        <w:rPr>
          <w:sz w:val="28"/>
          <w:szCs w:val="28"/>
        </w:rPr>
        <w:t xml:space="preserve"> без учёта повышающих коэффицие</w:t>
      </w:r>
      <w:r w:rsidR="005F1025">
        <w:rPr>
          <w:sz w:val="28"/>
          <w:szCs w:val="28"/>
        </w:rPr>
        <w:t>н</w:t>
      </w:r>
      <w:r w:rsidR="005F1025">
        <w:rPr>
          <w:sz w:val="28"/>
          <w:szCs w:val="28"/>
        </w:rPr>
        <w:t>тов и выплачивается ежемесячно одновременно с заработной платой.</w:t>
      </w:r>
    </w:p>
    <w:p w:rsidR="005F1025" w:rsidRDefault="005F1025" w:rsidP="00A55E7C">
      <w:pPr>
        <w:pStyle w:val="a3"/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замещении (совмещении) должностей надбавка </w:t>
      </w:r>
      <w:r w:rsidR="00B23A99">
        <w:rPr>
          <w:sz w:val="28"/>
          <w:szCs w:val="28"/>
        </w:rPr>
        <w:t>за выслугу лет начисляется на оклад (ставку заработной платы) по основной работе.</w:t>
      </w:r>
    </w:p>
    <w:p w:rsidR="005F1025" w:rsidRDefault="00ED591D" w:rsidP="00A55E7C">
      <w:pPr>
        <w:pStyle w:val="a3"/>
        <w:numPr>
          <w:ilvl w:val="1"/>
          <w:numId w:val="9"/>
        </w:num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выслугу лет учитывается во всех случаях исчисления среднего заработка.</w:t>
      </w:r>
    </w:p>
    <w:p w:rsidR="0051310F" w:rsidRDefault="0051310F" w:rsidP="00A55E7C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выплачивается с момента возникновения права на назначение или изменение размера этой надбавки. </w:t>
      </w:r>
    </w:p>
    <w:p w:rsidR="00ED591D" w:rsidRPr="00DF303A" w:rsidRDefault="0051310F" w:rsidP="00A55E7C">
      <w:pPr>
        <w:pStyle w:val="a3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у работника право на установление или изменение надбавки за выслугу лет наступило в период его нахождения в очередном или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нительном отпуске, а также в период его временной </w:t>
      </w:r>
      <w:r w:rsidR="0032699E">
        <w:rPr>
          <w:sz w:val="28"/>
          <w:szCs w:val="28"/>
        </w:rPr>
        <w:t>нетрудоспособности, выплата новой надбавки за выслугу лет производится после окончания о</w:t>
      </w:r>
      <w:r w:rsidR="0032699E">
        <w:rPr>
          <w:sz w:val="28"/>
          <w:szCs w:val="28"/>
        </w:rPr>
        <w:t>т</w:t>
      </w:r>
      <w:r w:rsidR="0032699E">
        <w:rPr>
          <w:sz w:val="28"/>
          <w:szCs w:val="28"/>
        </w:rPr>
        <w:t>пуска, временной нетрудоспособности.</w:t>
      </w:r>
    </w:p>
    <w:p w:rsidR="00955D49" w:rsidRDefault="003624B9" w:rsidP="00A55E7C">
      <w:pPr>
        <w:tabs>
          <w:tab w:val="left" w:pos="426"/>
          <w:tab w:val="left" w:pos="851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у работника право на установление или изменение надбавки за выслугу лет наступило в период исполнения государственных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и в других аналогичных случаях, при которых за работником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няется средняя заработная плата, ему </w:t>
      </w:r>
      <w:proofErr w:type="gramStart"/>
      <w:r>
        <w:rPr>
          <w:sz w:val="28"/>
          <w:szCs w:val="28"/>
        </w:rPr>
        <w:t xml:space="preserve">устанавливается указанная надбавка с момента наступления </w:t>
      </w:r>
      <w:r w:rsidR="00760E87">
        <w:rPr>
          <w:sz w:val="28"/>
          <w:szCs w:val="28"/>
        </w:rPr>
        <w:t>этого права и производится</w:t>
      </w:r>
      <w:proofErr w:type="gramEnd"/>
      <w:r w:rsidR="00760E87">
        <w:rPr>
          <w:sz w:val="28"/>
          <w:szCs w:val="28"/>
        </w:rPr>
        <w:t xml:space="preserve"> соответствующий п</w:t>
      </w:r>
      <w:r w:rsidR="00760E87">
        <w:rPr>
          <w:sz w:val="28"/>
          <w:szCs w:val="28"/>
        </w:rPr>
        <w:t>е</w:t>
      </w:r>
      <w:r w:rsidR="00760E87">
        <w:rPr>
          <w:sz w:val="28"/>
          <w:szCs w:val="28"/>
        </w:rPr>
        <w:t>рерасчёт среднего заработка.</w:t>
      </w:r>
    </w:p>
    <w:p w:rsidR="00760E87" w:rsidRDefault="00760E87" w:rsidP="00A55E7C">
      <w:pPr>
        <w:tabs>
          <w:tab w:val="left" w:pos="851"/>
        </w:tabs>
        <w:jc w:val="both"/>
        <w:rPr>
          <w:sz w:val="28"/>
          <w:szCs w:val="28"/>
        </w:rPr>
      </w:pPr>
    </w:p>
    <w:p w:rsidR="00760E87" w:rsidRPr="00E4772D" w:rsidRDefault="00760E87" w:rsidP="00E4772D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4772D">
        <w:rPr>
          <w:b/>
          <w:sz w:val="28"/>
          <w:szCs w:val="28"/>
        </w:rPr>
        <w:t>Порядок установления надбавки за выслугу лет</w:t>
      </w:r>
    </w:p>
    <w:p w:rsidR="00760E87" w:rsidRDefault="00760E87" w:rsidP="00A55E7C">
      <w:pPr>
        <w:tabs>
          <w:tab w:val="left" w:pos="851"/>
        </w:tabs>
        <w:jc w:val="both"/>
        <w:rPr>
          <w:sz w:val="28"/>
          <w:szCs w:val="28"/>
        </w:rPr>
      </w:pPr>
    </w:p>
    <w:p w:rsidR="00A62253" w:rsidRPr="0035225A" w:rsidRDefault="00EC357E" w:rsidP="00A55E7C">
      <w:pPr>
        <w:pStyle w:val="a3"/>
        <w:numPr>
          <w:ilvl w:val="1"/>
          <w:numId w:val="9"/>
        </w:numPr>
        <w:tabs>
          <w:tab w:val="left" w:pos="284"/>
        </w:tabs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>Надбавка</w:t>
      </w:r>
      <w:r w:rsidR="0035225A" w:rsidRPr="0035225A">
        <w:rPr>
          <w:sz w:val="28"/>
          <w:szCs w:val="28"/>
        </w:rPr>
        <w:t xml:space="preserve"> за выслугу лет </w:t>
      </w:r>
      <w:r w:rsidR="007803FF">
        <w:rPr>
          <w:sz w:val="28"/>
          <w:szCs w:val="28"/>
        </w:rPr>
        <w:t>устанавливается</w:t>
      </w:r>
      <w:r w:rsidR="0035225A" w:rsidRPr="0035225A">
        <w:rPr>
          <w:sz w:val="28"/>
          <w:szCs w:val="28"/>
        </w:rPr>
        <w:t xml:space="preserve"> приказ</w:t>
      </w:r>
      <w:r w:rsidR="007803FF">
        <w:rPr>
          <w:sz w:val="28"/>
          <w:szCs w:val="28"/>
        </w:rPr>
        <w:t>ом</w:t>
      </w:r>
      <w:r w:rsidR="0035225A" w:rsidRPr="0035225A">
        <w:rPr>
          <w:sz w:val="28"/>
          <w:szCs w:val="28"/>
        </w:rPr>
        <w:t xml:space="preserve"> руководителя Агентства </w:t>
      </w:r>
      <w:r>
        <w:rPr>
          <w:sz w:val="28"/>
          <w:szCs w:val="28"/>
        </w:rPr>
        <w:t>в соответствии с</w:t>
      </w:r>
      <w:r w:rsidR="00BF7A9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ем</w:t>
      </w:r>
      <w:r w:rsidR="00BF7A97">
        <w:rPr>
          <w:sz w:val="28"/>
          <w:szCs w:val="28"/>
        </w:rPr>
        <w:t xml:space="preserve"> отде</w:t>
      </w:r>
      <w:r w:rsidR="00B35CCA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BF7A97">
        <w:rPr>
          <w:sz w:val="28"/>
          <w:szCs w:val="28"/>
        </w:rPr>
        <w:t xml:space="preserve"> Агентства по вопросам государственной службы и кадров</w:t>
      </w:r>
      <w:r>
        <w:rPr>
          <w:sz w:val="28"/>
          <w:szCs w:val="28"/>
        </w:rPr>
        <w:t>, подготовленн</w:t>
      </w:r>
      <w:r w:rsidR="0031267B">
        <w:rPr>
          <w:sz w:val="28"/>
          <w:szCs w:val="28"/>
        </w:rPr>
        <w:t>ым</w:t>
      </w:r>
      <w:r>
        <w:rPr>
          <w:sz w:val="28"/>
          <w:szCs w:val="28"/>
        </w:rPr>
        <w:t xml:space="preserve"> на основании</w:t>
      </w:r>
      <w:r w:rsidR="007803FF">
        <w:rPr>
          <w:sz w:val="28"/>
          <w:szCs w:val="28"/>
        </w:rPr>
        <w:t xml:space="preserve"> заявл</w:t>
      </w:r>
      <w:r w:rsidR="007803FF">
        <w:rPr>
          <w:sz w:val="28"/>
          <w:szCs w:val="28"/>
        </w:rPr>
        <w:t>е</w:t>
      </w:r>
      <w:r w:rsidR="007803FF">
        <w:rPr>
          <w:sz w:val="28"/>
          <w:szCs w:val="28"/>
        </w:rPr>
        <w:t>ни</w:t>
      </w:r>
      <w:r w:rsidR="004424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803FF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="0035225A" w:rsidRPr="0035225A">
        <w:rPr>
          <w:sz w:val="28"/>
          <w:szCs w:val="28"/>
        </w:rPr>
        <w:t>.</w:t>
      </w:r>
    </w:p>
    <w:p w:rsidR="00A55E7C" w:rsidRDefault="00A55E7C" w:rsidP="00A55E7C">
      <w:pPr>
        <w:pStyle w:val="a3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A55E7C" w:rsidRDefault="00A55E7C" w:rsidP="00E4772D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4772D">
        <w:rPr>
          <w:b/>
          <w:sz w:val="28"/>
          <w:szCs w:val="28"/>
        </w:rPr>
        <w:t>Заключительные положения</w:t>
      </w:r>
    </w:p>
    <w:p w:rsidR="00722B3C" w:rsidRPr="00E4772D" w:rsidRDefault="00722B3C" w:rsidP="00722B3C">
      <w:pPr>
        <w:pStyle w:val="a3"/>
        <w:ind w:left="927"/>
        <w:rPr>
          <w:b/>
          <w:sz w:val="28"/>
          <w:szCs w:val="28"/>
        </w:rPr>
      </w:pPr>
    </w:p>
    <w:p w:rsidR="00A55E7C" w:rsidRDefault="00A55E7C" w:rsidP="00A55E7C">
      <w:pPr>
        <w:pStyle w:val="a3"/>
        <w:tabs>
          <w:tab w:val="left" w:pos="284"/>
        </w:tabs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Ответственность за своевременный пересмотр у работников Агентства размеров надбавки за выслугу лет возлагается на </w:t>
      </w:r>
      <w:r w:rsidR="000826E5">
        <w:rPr>
          <w:sz w:val="28"/>
          <w:szCs w:val="28"/>
        </w:rPr>
        <w:t>отдел Агентства по вопросам государственной службы и кадров</w:t>
      </w:r>
      <w:r w:rsidR="005F5455">
        <w:rPr>
          <w:sz w:val="28"/>
          <w:szCs w:val="28"/>
        </w:rPr>
        <w:t>.</w:t>
      </w:r>
    </w:p>
    <w:p w:rsidR="005F5455" w:rsidRPr="0035225A" w:rsidRDefault="005F5455" w:rsidP="00A55E7C">
      <w:pPr>
        <w:pStyle w:val="a3"/>
        <w:tabs>
          <w:tab w:val="left" w:pos="284"/>
        </w:tabs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752960">
        <w:rPr>
          <w:sz w:val="28"/>
          <w:szCs w:val="28"/>
        </w:rPr>
        <w:t>Индивидуальные трудовые споры по вопросам</w:t>
      </w:r>
      <w:r w:rsidR="00E4772D">
        <w:rPr>
          <w:sz w:val="28"/>
          <w:szCs w:val="28"/>
        </w:rPr>
        <w:t xml:space="preserve"> установления ст</w:t>
      </w:r>
      <w:r w:rsidR="00E4772D">
        <w:rPr>
          <w:sz w:val="28"/>
          <w:szCs w:val="28"/>
        </w:rPr>
        <w:t>а</w:t>
      </w:r>
      <w:r w:rsidR="00E4772D">
        <w:rPr>
          <w:sz w:val="28"/>
          <w:szCs w:val="28"/>
        </w:rPr>
        <w:t>жа для назначения надбавки за выслугу лет или определения размеров этой надбавки рассматриваются в установленном законодательством порядке.</w:t>
      </w:r>
    </w:p>
    <w:sectPr w:rsidR="005F5455" w:rsidRPr="0035225A" w:rsidSect="003624B9">
      <w:pgSz w:w="11906" w:h="16838"/>
      <w:pgMar w:top="1418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CC" w:rsidRDefault="007272CC" w:rsidP="00FD6504">
      <w:r>
        <w:separator/>
      </w:r>
    </w:p>
  </w:endnote>
  <w:endnote w:type="continuationSeparator" w:id="0">
    <w:p w:rsidR="007272CC" w:rsidRDefault="007272CC" w:rsidP="00F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CC" w:rsidRDefault="007272CC" w:rsidP="00FD6504">
      <w:r>
        <w:separator/>
      </w:r>
    </w:p>
  </w:footnote>
  <w:footnote w:type="continuationSeparator" w:id="0">
    <w:p w:rsidR="007272CC" w:rsidRDefault="007272CC" w:rsidP="00FD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3E2"/>
    <w:multiLevelType w:val="multilevel"/>
    <w:tmpl w:val="54D85940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90" w:hanging="10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10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abstractNum w:abstractNumId="1">
    <w:nsid w:val="0D3E4459"/>
    <w:multiLevelType w:val="hybridMultilevel"/>
    <w:tmpl w:val="0F5CB008"/>
    <w:lvl w:ilvl="0" w:tplc="98906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7C7E07"/>
    <w:multiLevelType w:val="multilevel"/>
    <w:tmpl w:val="5C940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85545E"/>
    <w:multiLevelType w:val="multilevel"/>
    <w:tmpl w:val="BCDE0F5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29F4569"/>
    <w:multiLevelType w:val="multilevel"/>
    <w:tmpl w:val="00C6E8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3B14A3E"/>
    <w:multiLevelType w:val="hybridMultilevel"/>
    <w:tmpl w:val="297614A8"/>
    <w:lvl w:ilvl="0" w:tplc="9170F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383A54"/>
    <w:multiLevelType w:val="hybridMultilevel"/>
    <w:tmpl w:val="251ACCC4"/>
    <w:lvl w:ilvl="0" w:tplc="406A7E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8267FE"/>
    <w:multiLevelType w:val="multilevel"/>
    <w:tmpl w:val="04FE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7D65975"/>
    <w:multiLevelType w:val="multilevel"/>
    <w:tmpl w:val="33DE1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2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9">
    <w:nsid w:val="7EB8287A"/>
    <w:multiLevelType w:val="multilevel"/>
    <w:tmpl w:val="33DE1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2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5D"/>
    <w:rsid w:val="00035878"/>
    <w:rsid w:val="000511C3"/>
    <w:rsid w:val="0005662C"/>
    <w:rsid w:val="000629AC"/>
    <w:rsid w:val="000826E5"/>
    <w:rsid w:val="00087109"/>
    <w:rsid w:val="00090212"/>
    <w:rsid w:val="000943BA"/>
    <w:rsid w:val="0009688F"/>
    <w:rsid w:val="000C26B3"/>
    <w:rsid w:val="000C335F"/>
    <w:rsid w:val="000C4633"/>
    <w:rsid w:val="000D03F2"/>
    <w:rsid w:val="000D43AE"/>
    <w:rsid w:val="000D709A"/>
    <w:rsid w:val="000D7FC4"/>
    <w:rsid w:val="000E60FB"/>
    <w:rsid w:val="000F4C5D"/>
    <w:rsid w:val="000F66A8"/>
    <w:rsid w:val="00104D59"/>
    <w:rsid w:val="00111D14"/>
    <w:rsid w:val="0011753A"/>
    <w:rsid w:val="001245E4"/>
    <w:rsid w:val="00131627"/>
    <w:rsid w:val="00137694"/>
    <w:rsid w:val="00140D1C"/>
    <w:rsid w:val="00141C9D"/>
    <w:rsid w:val="00141EE9"/>
    <w:rsid w:val="00143063"/>
    <w:rsid w:val="001552F2"/>
    <w:rsid w:val="00157207"/>
    <w:rsid w:val="00175431"/>
    <w:rsid w:val="00181A92"/>
    <w:rsid w:val="001861C2"/>
    <w:rsid w:val="00193D68"/>
    <w:rsid w:val="001B07F6"/>
    <w:rsid w:val="001B0867"/>
    <w:rsid w:val="001B3139"/>
    <w:rsid w:val="001B392F"/>
    <w:rsid w:val="001B3B9C"/>
    <w:rsid w:val="001E461E"/>
    <w:rsid w:val="001E63DD"/>
    <w:rsid w:val="001F03CE"/>
    <w:rsid w:val="001F2EC3"/>
    <w:rsid w:val="001F7BE2"/>
    <w:rsid w:val="002021DD"/>
    <w:rsid w:val="00202EF3"/>
    <w:rsid w:val="00212572"/>
    <w:rsid w:val="0021314A"/>
    <w:rsid w:val="00232A90"/>
    <w:rsid w:val="00243EE4"/>
    <w:rsid w:val="0027255D"/>
    <w:rsid w:val="00272886"/>
    <w:rsid w:val="00283DC1"/>
    <w:rsid w:val="0028719A"/>
    <w:rsid w:val="00291E7A"/>
    <w:rsid w:val="002920B4"/>
    <w:rsid w:val="002977D0"/>
    <w:rsid w:val="002A13E3"/>
    <w:rsid w:val="002A2C55"/>
    <w:rsid w:val="002A7EB9"/>
    <w:rsid w:val="002B0BAC"/>
    <w:rsid w:val="002B4ACC"/>
    <w:rsid w:val="002D23E8"/>
    <w:rsid w:val="002D27EE"/>
    <w:rsid w:val="002E0B90"/>
    <w:rsid w:val="002E185C"/>
    <w:rsid w:val="002E4197"/>
    <w:rsid w:val="002F51D5"/>
    <w:rsid w:val="003003E0"/>
    <w:rsid w:val="00311418"/>
    <w:rsid w:val="0031267B"/>
    <w:rsid w:val="00317888"/>
    <w:rsid w:val="00323393"/>
    <w:rsid w:val="0032699E"/>
    <w:rsid w:val="0033024F"/>
    <w:rsid w:val="0033035C"/>
    <w:rsid w:val="00337998"/>
    <w:rsid w:val="003421F9"/>
    <w:rsid w:val="0035225A"/>
    <w:rsid w:val="00353B80"/>
    <w:rsid w:val="003540CF"/>
    <w:rsid w:val="00354822"/>
    <w:rsid w:val="0035605F"/>
    <w:rsid w:val="003624B9"/>
    <w:rsid w:val="00364B66"/>
    <w:rsid w:val="00371215"/>
    <w:rsid w:val="003876EC"/>
    <w:rsid w:val="00391081"/>
    <w:rsid w:val="0039456B"/>
    <w:rsid w:val="003A616D"/>
    <w:rsid w:val="003A78D3"/>
    <w:rsid w:val="003C72FF"/>
    <w:rsid w:val="003F3BCB"/>
    <w:rsid w:val="00400426"/>
    <w:rsid w:val="0041097C"/>
    <w:rsid w:val="0042353A"/>
    <w:rsid w:val="0044245D"/>
    <w:rsid w:val="004428EA"/>
    <w:rsid w:val="004442A8"/>
    <w:rsid w:val="00450B19"/>
    <w:rsid w:val="0047198D"/>
    <w:rsid w:val="004740E3"/>
    <w:rsid w:val="0048492C"/>
    <w:rsid w:val="00485AE5"/>
    <w:rsid w:val="004A352E"/>
    <w:rsid w:val="004C00DC"/>
    <w:rsid w:val="004C67A6"/>
    <w:rsid w:val="004E04D7"/>
    <w:rsid w:val="004E20E4"/>
    <w:rsid w:val="004E26F3"/>
    <w:rsid w:val="004E32CB"/>
    <w:rsid w:val="004E7675"/>
    <w:rsid w:val="004F1EE7"/>
    <w:rsid w:val="004F4E18"/>
    <w:rsid w:val="0050488B"/>
    <w:rsid w:val="0051310F"/>
    <w:rsid w:val="005363C3"/>
    <w:rsid w:val="00541E48"/>
    <w:rsid w:val="00550EF6"/>
    <w:rsid w:val="00557233"/>
    <w:rsid w:val="0056107A"/>
    <w:rsid w:val="00562AAB"/>
    <w:rsid w:val="00564732"/>
    <w:rsid w:val="005A7D5C"/>
    <w:rsid w:val="005B0DC0"/>
    <w:rsid w:val="005B1DA2"/>
    <w:rsid w:val="005D7E66"/>
    <w:rsid w:val="005E3612"/>
    <w:rsid w:val="005E4FB4"/>
    <w:rsid w:val="005F1025"/>
    <w:rsid w:val="005F5455"/>
    <w:rsid w:val="00605838"/>
    <w:rsid w:val="0061030D"/>
    <w:rsid w:val="006128B9"/>
    <w:rsid w:val="00614D68"/>
    <w:rsid w:val="00617828"/>
    <w:rsid w:val="00622991"/>
    <w:rsid w:val="006373B1"/>
    <w:rsid w:val="0064698B"/>
    <w:rsid w:val="00651208"/>
    <w:rsid w:val="00660ABA"/>
    <w:rsid w:val="00680E7F"/>
    <w:rsid w:val="006856D7"/>
    <w:rsid w:val="006900C0"/>
    <w:rsid w:val="006A1A01"/>
    <w:rsid w:val="006D7BD3"/>
    <w:rsid w:val="006E33D3"/>
    <w:rsid w:val="006E615C"/>
    <w:rsid w:val="006F6502"/>
    <w:rsid w:val="007018C5"/>
    <w:rsid w:val="007020CA"/>
    <w:rsid w:val="00722B3C"/>
    <w:rsid w:val="007249F5"/>
    <w:rsid w:val="007272CC"/>
    <w:rsid w:val="00731F1C"/>
    <w:rsid w:val="0073361C"/>
    <w:rsid w:val="00752654"/>
    <w:rsid w:val="00752960"/>
    <w:rsid w:val="007606BA"/>
    <w:rsid w:val="00760E87"/>
    <w:rsid w:val="00766CDE"/>
    <w:rsid w:val="00775962"/>
    <w:rsid w:val="007803FF"/>
    <w:rsid w:val="007852D2"/>
    <w:rsid w:val="007C3E9D"/>
    <w:rsid w:val="007D3F32"/>
    <w:rsid w:val="007E085B"/>
    <w:rsid w:val="007E2509"/>
    <w:rsid w:val="007F2029"/>
    <w:rsid w:val="007F3AC5"/>
    <w:rsid w:val="00800E65"/>
    <w:rsid w:val="0080753E"/>
    <w:rsid w:val="00810104"/>
    <w:rsid w:val="00814BA7"/>
    <w:rsid w:val="008162FA"/>
    <w:rsid w:val="008224D9"/>
    <w:rsid w:val="0082475E"/>
    <w:rsid w:val="0083145B"/>
    <w:rsid w:val="00833216"/>
    <w:rsid w:val="0083490C"/>
    <w:rsid w:val="008445ED"/>
    <w:rsid w:val="00854A58"/>
    <w:rsid w:val="00861C4F"/>
    <w:rsid w:val="00863D3E"/>
    <w:rsid w:val="00867B65"/>
    <w:rsid w:val="0087258A"/>
    <w:rsid w:val="0088003F"/>
    <w:rsid w:val="008834BA"/>
    <w:rsid w:val="00893BEA"/>
    <w:rsid w:val="008A13D6"/>
    <w:rsid w:val="008B019F"/>
    <w:rsid w:val="008B1D02"/>
    <w:rsid w:val="008B22E1"/>
    <w:rsid w:val="008B2420"/>
    <w:rsid w:val="008B285D"/>
    <w:rsid w:val="008B4C77"/>
    <w:rsid w:val="008B66B1"/>
    <w:rsid w:val="008C266A"/>
    <w:rsid w:val="008C38CB"/>
    <w:rsid w:val="008D1E85"/>
    <w:rsid w:val="008D264A"/>
    <w:rsid w:val="008D48EB"/>
    <w:rsid w:val="008E1D9A"/>
    <w:rsid w:val="008E36CF"/>
    <w:rsid w:val="008F57D9"/>
    <w:rsid w:val="00902B04"/>
    <w:rsid w:val="009109FE"/>
    <w:rsid w:val="0092583C"/>
    <w:rsid w:val="00935D43"/>
    <w:rsid w:val="00943DA0"/>
    <w:rsid w:val="009461C2"/>
    <w:rsid w:val="0095020F"/>
    <w:rsid w:val="00955D49"/>
    <w:rsid w:val="009665E7"/>
    <w:rsid w:val="00980001"/>
    <w:rsid w:val="009D2384"/>
    <w:rsid w:val="009D5FA2"/>
    <w:rsid w:val="009E4F8C"/>
    <w:rsid w:val="009F0322"/>
    <w:rsid w:val="009F064C"/>
    <w:rsid w:val="009F1AFF"/>
    <w:rsid w:val="009F21E5"/>
    <w:rsid w:val="009F3EA1"/>
    <w:rsid w:val="00A00925"/>
    <w:rsid w:val="00A02647"/>
    <w:rsid w:val="00A15187"/>
    <w:rsid w:val="00A20279"/>
    <w:rsid w:val="00A2438E"/>
    <w:rsid w:val="00A272F2"/>
    <w:rsid w:val="00A347DE"/>
    <w:rsid w:val="00A47653"/>
    <w:rsid w:val="00A54BDF"/>
    <w:rsid w:val="00A55E7C"/>
    <w:rsid w:val="00A62253"/>
    <w:rsid w:val="00A629F8"/>
    <w:rsid w:val="00A65EFC"/>
    <w:rsid w:val="00A906FE"/>
    <w:rsid w:val="00A91F93"/>
    <w:rsid w:val="00A96926"/>
    <w:rsid w:val="00AA7C71"/>
    <w:rsid w:val="00AD699D"/>
    <w:rsid w:val="00AE0289"/>
    <w:rsid w:val="00AE7653"/>
    <w:rsid w:val="00AF65BB"/>
    <w:rsid w:val="00AF7655"/>
    <w:rsid w:val="00B0032D"/>
    <w:rsid w:val="00B03F7A"/>
    <w:rsid w:val="00B22090"/>
    <w:rsid w:val="00B23A99"/>
    <w:rsid w:val="00B27823"/>
    <w:rsid w:val="00B27C36"/>
    <w:rsid w:val="00B35CCA"/>
    <w:rsid w:val="00B40190"/>
    <w:rsid w:val="00B67E81"/>
    <w:rsid w:val="00B845CE"/>
    <w:rsid w:val="00B926E3"/>
    <w:rsid w:val="00B939F8"/>
    <w:rsid w:val="00BA1C13"/>
    <w:rsid w:val="00BA5D1C"/>
    <w:rsid w:val="00BA650F"/>
    <w:rsid w:val="00BB0794"/>
    <w:rsid w:val="00BC1FFA"/>
    <w:rsid w:val="00BD4989"/>
    <w:rsid w:val="00BF3D64"/>
    <w:rsid w:val="00BF5325"/>
    <w:rsid w:val="00BF60A3"/>
    <w:rsid w:val="00BF7A97"/>
    <w:rsid w:val="00C02809"/>
    <w:rsid w:val="00C05ED0"/>
    <w:rsid w:val="00C06640"/>
    <w:rsid w:val="00C06C29"/>
    <w:rsid w:val="00C1242E"/>
    <w:rsid w:val="00C153A1"/>
    <w:rsid w:val="00C2746C"/>
    <w:rsid w:val="00C33084"/>
    <w:rsid w:val="00C45E73"/>
    <w:rsid w:val="00C46F3F"/>
    <w:rsid w:val="00C53F89"/>
    <w:rsid w:val="00C544A8"/>
    <w:rsid w:val="00C546BF"/>
    <w:rsid w:val="00C55625"/>
    <w:rsid w:val="00C61598"/>
    <w:rsid w:val="00C6634A"/>
    <w:rsid w:val="00C7128C"/>
    <w:rsid w:val="00C748B5"/>
    <w:rsid w:val="00C81F14"/>
    <w:rsid w:val="00C85B82"/>
    <w:rsid w:val="00C86C01"/>
    <w:rsid w:val="00C87214"/>
    <w:rsid w:val="00C87EA7"/>
    <w:rsid w:val="00C97804"/>
    <w:rsid w:val="00D10728"/>
    <w:rsid w:val="00D14A98"/>
    <w:rsid w:val="00D24271"/>
    <w:rsid w:val="00D31BC4"/>
    <w:rsid w:val="00D65B4F"/>
    <w:rsid w:val="00D723D4"/>
    <w:rsid w:val="00D731E5"/>
    <w:rsid w:val="00D77A74"/>
    <w:rsid w:val="00D77E39"/>
    <w:rsid w:val="00D8452D"/>
    <w:rsid w:val="00D87452"/>
    <w:rsid w:val="00DA21C1"/>
    <w:rsid w:val="00DB5B24"/>
    <w:rsid w:val="00DC2F15"/>
    <w:rsid w:val="00DC4FAA"/>
    <w:rsid w:val="00DD194D"/>
    <w:rsid w:val="00DD7A47"/>
    <w:rsid w:val="00DE2557"/>
    <w:rsid w:val="00DF17D1"/>
    <w:rsid w:val="00DF303A"/>
    <w:rsid w:val="00E02731"/>
    <w:rsid w:val="00E02E36"/>
    <w:rsid w:val="00E06516"/>
    <w:rsid w:val="00E132B2"/>
    <w:rsid w:val="00E21FAC"/>
    <w:rsid w:val="00E40622"/>
    <w:rsid w:val="00E4141E"/>
    <w:rsid w:val="00E4772A"/>
    <w:rsid w:val="00E4772D"/>
    <w:rsid w:val="00E50BF3"/>
    <w:rsid w:val="00E56E7E"/>
    <w:rsid w:val="00E57069"/>
    <w:rsid w:val="00E62D53"/>
    <w:rsid w:val="00E63D11"/>
    <w:rsid w:val="00E727D1"/>
    <w:rsid w:val="00E757A2"/>
    <w:rsid w:val="00E87F3C"/>
    <w:rsid w:val="00EA2693"/>
    <w:rsid w:val="00EB1097"/>
    <w:rsid w:val="00EB1646"/>
    <w:rsid w:val="00EB62C4"/>
    <w:rsid w:val="00EB6B41"/>
    <w:rsid w:val="00EC357E"/>
    <w:rsid w:val="00ED2605"/>
    <w:rsid w:val="00ED591D"/>
    <w:rsid w:val="00EE12BA"/>
    <w:rsid w:val="00EE258C"/>
    <w:rsid w:val="00EF27E4"/>
    <w:rsid w:val="00EF792E"/>
    <w:rsid w:val="00F00AE9"/>
    <w:rsid w:val="00F01BC5"/>
    <w:rsid w:val="00F111EC"/>
    <w:rsid w:val="00F1581D"/>
    <w:rsid w:val="00F2452C"/>
    <w:rsid w:val="00F404ED"/>
    <w:rsid w:val="00F50822"/>
    <w:rsid w:val="00F51AFA"/>
    <w:rsid w:val="00F56DD8"/>
    <w:rsid w:val="00F608AB"/>
    <w:rsid w:val="00F80B51"/>
    <w:rsid w:val="00F91C3C"/>
    <w:rsid w:val="00F927B3"/>
    <w:rsid w:val="00F93FE0"/>
    <w:rsid w:val="00FA314C"/>
    <w:rsid w:val="00FA68CB"/>
    <w:rsid w:val="00FA7B33"/>
    <w:rsid w:val="00FC05F4"/>
    <w:rsid w:val="00FC1538"/>
    <w:rsid w:val="00FD0BF5"/>
    <w:rsid w:val="00FD6504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9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C0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0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6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6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9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C0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0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6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6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8D1C-4E6C-4578-8AAC-0A8E7629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17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Домышева Елена Владимировна</cp:lastModifiedBy>
  <cp:revision>156</cp:revision>
  <cp:lastPrinted>2016-12-14T02:55:00Z</cp:lastPrinted>
  <dcterms:created xsi:type="dcterms:W3CDTF">2016-11-30T00:12:00Z</dcterms:created>
  <dcterms:modified xsi:type="dcterms:W3CDTF">2016-12-14T04:20:00Z</dcterms:modified>
</cp:coreProperties>
</file>