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75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7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</w:t>
      </w:r>
      <w:r>
        <w:rPr>
          <w:rFonts w:ascii="Times New Roman" w:hAnsi="Times New Roman"/>
          <w:sz w:val="28"/>
        </w:rPr>
        <w:t xml:space="preserve">вии с постановлением Правительства Камчатского края от 28.11.2022 № 607-П «Об утверждении Порядка использования бюджетных ассигнований резервного фонда Правительства Камчатского края» и в целях проведения мероприятий по предупреждению чрезвычайных ситуаций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бюджетные ассигнования резервного фонда Правительства Камчатского края в размере 5</w:t>
      </w:r>
      <w:r>
        <w:rPr>
          <w:rFonts w:ascii="Times New Roman" w:hAnsi="Times New Roman"/>
          <w:sz w:val="28"/>
        </w:rPr>
        <w:t xml:space="preserve"> 713 532 (пять миллионов семьсот тринадцать тысяч пятьсот тридцать два) рубля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79</w:t>
      </w:r>
      <w:bookmarkStart w:id="1" w:name="_GoBack"/>
      <w:r/>
      <w:bookmarkEnd w:id="1"/>
      <w:r>
        <w:rPr>
          <w:rFonts w:ascii="Times New Roman" w:hAnsi="Times New Roman"/>
          <w:sz w:val="28"/>
        </w:rPr>
        <w:t xml:space="preserve"> копеек Министерству по чрезвычайным ситуациям Камчатского края на предоставление иного межбюджетного трансферта бюджету </w:t>
      </w:r>
      <w:r>
        <w:rPr>
          <w:rFonts w:ascii="Times New Roman" w:hAnsi="Times New Roman"/>
          <w:sz w:val="28"/>
        </w:rPr>
        <w:t xml:space="preserve">Олюторского</w:t>
      </w:r>
      <w:r>
        <w:rPr>
          <w:rFonts w:ascii="Times New Roman" w:hAnsi="Times New Roman"/>
          <w:sz w:val="28"/>
        </w:rPr>
        <w:t xml:space="preserve"> муниципального района на проведение экстренных мероприятий по предупреждению чрезвычайных ситуаций и (или стихийных бедствий), а именно – на выполнение мероприятий по укреплению морского берега для предотвращения затопления сельского поселения «село </w:t>
      </w:r>
      <w:r>
        <w:rPr>
          <w:rFonts w:ascii="Times New Roman" w:hAnsi="Times New Roman"/>
          <w:sz w:val="28"/>
        </w:rPr>
        <w:t xml:space="preserve">Апука</w:t>
      </w:r>
      <w:r>
        <w:rPr>
          <w:rFonts w:ascii="Times New Roman" w:hAnsi="Times New Roman"/>
          <w:sz w:val="28"/>
        </w:rPr>
        <w:t xml:space="preserve">» в связи с переливами морской береговой линии.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Камчатского края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Морозова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3"/>
    <w:link w:val="665"/>
    <w:uiPriority w:val="10"/>
    <w:rPr>
      <w:sz w:val="48"/>
      <w:szCs w:val="48"/>
    </w:rPr>
  </w:style>
  <w:style w:type="character" w:styleId="37">
    <w:name w:val="Subtitle Char"/>
    <w:basedOn w:val="623"/>
    <w:link w:val="663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3"/>
    <w:link w:val="643"/>
    <w:uiPriority w:val="99"/>
  </w:style>
  <w:style w:type="character" w:styleId="45">
    <w:name w:val="Footer Char"/>
    <w:basedOn w:val="623"/>
    <w:link w:val="638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link w:val="626"/>
    <w:qFormat/>
  </w:style>
  <w:style w:type="paragraph" w:styleId="618">
    <w:name w:val="Heading 1"/>
    <w:next w:val="617"/>
    <w:link w:val="64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19">
    <w:name w:val="Heading 2"/>
    <w:next w:val="617"/>
    <w:link w:val="66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0">
    <w:name w:val="Heading 3"/>
    <w:next w:val="617"/>
    <w:link w:val="63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1">
    <w:name w:val="Heading 4"/>
    <w:next w:val="617"/>
    <w:link w:val="66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2">
    <w:name w:val="Heading 5"/>
    <w:next w:val="617"/>
    <w:link w:val="645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23" w:default="1">
    <w:name w:val="Default Paragraph Font"/>
    <w:uiPriority w:val="1"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Обычный1"/>
  </w:style>
  <w:style w:type="paragraph" w:styleId="627">
    <w:name w:val="Plain Text"/>
    <w:basedOn w:val="617"/>
    <w:link w:val="628"/>
    <w:pPr>
      <w:spacing w:after="0" w:line="240" w:lineRule="auto"/>
    </w:pPr>
    <w:rPr>
      <w:rFonts w:ascii="Calibri" w:hAnsi="Calibri"/>
    </w:rPr>
  </w:style>
  <w:style w:type="character" w:styleId="628" w:customStyle="1">
    <w:name w:val="Текст Знак"/>
    <w:basedOn w:val="626"/>
    <w:link w:val="627"/>
    <w:rPr>
      <w:rFonts w:ascii="Calibri" w:hAnsi="Calibri"/>
    </w:rPr>
  </w:style>
  <w:style w:type="paragraph" w:styleId="629">
    <w:name w:val="toc 2"/>
    <w:next w:val="617"/>
    <w:link w:val="630"/>
    <w:uiPriority w:val="39"/>
    <w:pPr>
      <w:ind w:left="200"/>
    </w:pPr>
    <w:rPr>
      <w:rFonts w:ascii="XO Thames" w:hAnsi="XO Thames"/>
      <w:sz w:val="28"/>
    </w:rPr>
  </w:style>
  <w:style w:type="character" w:styleId="630" w:customStyle="1">
    <w:name w:val="Оглавление 2 Знак"/>
    <w:link w:val="629"/>
    <w:rPr>
      <w:rFonts w:ascii="XO Thames" w:hAnsi="XO Thames"/>
      <w:sz w:val="28"/>
    </w:rPr>
  </w:style>
  <w:style w:type="paragraph" w:styleId="631">
    <w:name w:val="toc 4"/>
    <w:next w:val="617"/>
    <w:link w:val="632"/>
    <w:uiPriority w:val="39"/>
    <w:pPr>
      <w:ind w:left="600"/>
    </w:pPr>
    <w:rPr>
      <w:rFonts w:ascii="XO Thames" w:hAnsi="XO Thames"/>
      <w:sz w:val="28"/>
    </w:rPr>
  </w:style>
  <w:style w:type="character" w:styleId="632" w:customStyle="1">
    <w:name w:val="Оглавление 4 Знак"/>
    <w:link w:val="631"/>
    <w:rPr>
      <w:rFonts w:ascii="XO Thames" w:hAnsi="XO Thames"/>
      <w:sz w:val="28"/>
    </w:rPr>
  </w:style>
  <w:style w:type="paragraph" w:styleId="633">
    <w:name w:val="toc 6"/>
    <w:next w:val="617"/>
    <w:link w:val="634"/>
    <w:uiPriority w:val="39"/>
    <w:pPr>
      <w:ind w:left="1000"/>
    </w:pPr>
    <w:rPr>
      <w:rFonts w:ascii="XO Thames" w:hAnsi="XO Thames"/>
      <w:sz w:val="28"/>
    </w:rPr>
  </w:style>
  <w:style w:type="character" w:styleId="634" w:customStyle="1">
    <w:name w:val="Оглавление 6 Знак"/>
    <w:link w:val="633"/>
    <w:rPr>
      <w:rFonts w:ascii="XO Thames" w:hAnsi="XO Thames"/>
      <w:sz w:val="28"/>
    </w:rPr>
  </w:style>
  <w:style w:type="paragraph" w:styleId="635">
    <w:name w:val="toc 7"/>
    <w:next w:val="617"/>
    <w:link w:val="636"/>
    <w:uiPriority w:val="39"/>
    <w:pPr>
      <w:ind w:left="1200"/>
    </w:pPr>
    <w:rPr>
      <w:rFonts w:ascii="XO Thames" w:hAnsi="XO Thames"/>
      <w:sz w:val="28"/>
    </w:rPr>
  </w:style>
  <w:style w:type="character" w:styleId="636" w:customStyle="1">
    <w:name w:val="Оглавление 7 Знак"/>
    <w:link w:val="635"/>
    <w:rPr>
      <w:rFonts w:ascii="XO Thames" w:hAnsi="XO Thames"/>
      <w:sz w:val="28"/>
    </w:rPr>
  </w:style>
  <w:style w:type="character" w:styleId="637" w:customStyle="1">
    <w:name w:val="Заголовок 3 Знак"/>
    <w:link w:val="620"/>
    <w:rPr>
      <w:rFonts w:ascii="XO Thames" w:hAnsi="XO Thames"/>
      <w:b/>
      <w:sz w:val="26"/>
    </w:rPr>
  </w:style>
  <w:style w:type="paragraph" w:styleId="638">
    <w:name w:val="Footer"/>
    <w:basedOn w:val="617"/>
    <w:link w:val="63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39" w:customStyle="1">
    <w:name w:val="Нижний колонтитул Знак"/>
    <w:basedOn w:val="626"/>
    <w:link w:val="638"/>
    <w:rPr>
      <w:rFonts w:ascii="Times New Roman" w:hAnsi="Times New Roman"/>
      <w:sz w:val="28"/>
    </w:rPr>
  </w:style>
  <w:style w:type="paragraph" w:styleId="640" w:customStyle="1">
    <w:name w:val="Основной шрифт абзаца1"/>
  </w:style>
  <w:style w:type="paragraph" w:styleId="641">
    <w:name w:val="toc 3"/>
    <w:next w:val="617"/>
    <w:link w:val="642"/>
    <w:uiPriority w:val="39"/>
    <w:pPr>
      <w:ind w:left="400"/>
    </w:pPr>
    <w:rPr>
      <w:rFonts w:ascii="XO Thames" w:hAnsi="XO Thames"/>
      <w:sz w:val="28"/>
    </w:rPr>
  </w:style>
  <w:style w:type="character" w:styleId="642" w:customStyle="1">
    <w:name w:val="Оглавление 3 Знак"/>
    <w:link w:val="641"/>
    <w:rPr>
      <w:rFonts w:ascii="XO Thames" w:hAnsi="XO Thames"/>
      <w:sz w:val="28"/>
    </w:rPr>
  </w:style>
  <w:style w:type="paragraph" w:styleId="643">
    <w:name w:val="Header"/>
    <w:basedOn w:val="617"/>
    <w:link w:val="64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4" w:customStyle="1">
    <w:name w:val="Верхний колонтитул Знак"/>
    <w:basedOn w:val="626"/>
    <w:link w:val="643"/>
  </w:style>
  <w:style w:type="character" w:styleId="645" w:customStyle="1">
    <w:name w:val="Заголовок 5 Знак"/>
    <w:link w:val="622"/>
    <w:rPr>
      <w:rFonts w:ascii="XO Thames" w:hAnsi="XO Thames"/>
      <w:b/>
      <w:sz w:val="22"/>
    </w:rPr>
  </w:style>
  <w:style w:type="character" w:styleId="646" w:customStyle="1">
    <w:name w:val="Заголовок 1 Знак"/>
    <w:link w:val="618"/>
    <w:rPr>
      <w:rFonts w:ascii="XO Thames" w:hAnsi="XO Thames"/>
      <w:b/>
      <w:sz w:val="32"/>
    </w:rPr>
  </w:style>
  <w:style w:type="paragraph" w:styleId="647" w:customStyle="1">
    <w:name w:val="Гиперссылка1"/>
    <w:basedOn w:val="640"/>
    <w:link w:val="648"/>
    <w:rPr>
      <w:color w:val="0563c1" w:themeColor="hyperlink"/>
      <w:u w:val="single"/>
    </w:rPr>
  </w:style>
  <w:style w:type="character" w:styleId="648">
    <w:name w:val="Hyperlink"/>
    <w:basedOn w:val="623"/>
    <w:link w:val="647"/>
    <w:rPr>
      <w:color w:val="0563c1" w:themeColor="hyperlink"/>
      <w:u w:val="single"/>
    </w:rPr>
  </w:style>
  <w:style w:type="paragraph" w:styleId="649" w:customStyle="1">
    <w:name w:val="Footnote"/>
    <w:link w:val="650"/>
    <w:pPr>
      <w:ind w:firstLine="851"/>
      <w:jc w:val="both"/>
    </w:pPr>
    <w:rPr>
      <w:rFonts w:ascii="XO Thames" w:hAnsi="XO Thames"/>
    </w:rPr>
  </w:style>
  <w:style w:type="character" w:styleId="650" w:customStyle="1">
    <w:name w:val="Footnote"/>
    <w:link w:val="649"/>
    <w:rPr>
      <w:rFonts w:ascii="XO Thames" w:hAnsi="XO Thames"/>
      <w:sz w:val="22"/>
    </w:rPr>
  </w:style>
  <w:style w:type="paragraph" w:styleId="651">
    <w:name w:val="toc 1"/>
    <w:next w:val="617"/>
    <w:link w:val="652"/>
    <w:uiPriority w:val="39"/>
    <w:rPr>
      <w:rFonts w:ascii="XO Thames" w:hAnsi="XO Thames"/>
      <w:b/>
      <w:sz w:val="28"/>
    </w:rPr>
  </w:style>
  <w:style w:type="character" w:styleId="652" w:customStyle="1">
    <w:name w:val="Оглавление 1 Знак"/>
    <w:link w:val="651"/>
    <w:rPr>
      <w:rFonts w:ascii="XO Thames" w:hAnsi="XO Thames"/>
      <w:b/>
      <w:sz w:val="28"/>
    </w:rPr>
  </w:style>
  <w:style w:type="paragraph" w:styleId="653" w:customStyle="1">
    <w:name w:val="Header and Footer"/>
    <w:link w:val="654"/>
    <w:pPr>
      <w:jc w:val="both"/>
      <w:spacing w:line="240" w:lineRule="auto"/>
    </w:pPr>
    <w:rPr>
      <w:rFonts w:ascii="XO Thames" w:hAnsi="XO Thames"/>
      <w:sz w:val="20"/>
    </w:rPr>
  </w:style>
  <w:style w:type="character" w:styleId="654" w:customStyle="1">
    <w:name w:val="Header and Footer"/>
    <w:link w:val="653"/>
    <w:rPr>
      <w:rFonts w:ascii="XO Thames" w:hAnsi="XO Thames"/>
      <w:sz w:val="20"/>
    </w:rPr>
  </w:style>
  <w:style w:type="paragraph" w:styleId="655">
    <w:name w:val="toc 9"/>
    <w:next w:val="617"/>
    <w:link w:val="656"/>
    <w:uiPriority w:val="39"/>
    <w:pPr>
      <w:ind w:left="1600"/>
    </w:pPr>
    <w:rPr>
      <w:rFonts w:ascii="XO Thames" w:hAnsi="XO Thames"/>
      <w:sz w:val="28"/>
    </w:rPr>
  </w:style>
  <w:style w:type="character" w:styleId="656" w:customStyle="1">
    <w:name w:val="Оглавление 9 Знак"/>
    <w:link w:val="655"/>
    <w:rPr>
      <w:rFonts w:ascii="XO Thames" w:hAnsi="XO Thames"/>
      <w:sz w:val="28"/>
    </w:rPr>
  </w:style>
  <w:style w:type="paragraph" w:styleId="657">
    <w:name w:val="toc 8"/>
    <w:next w:val="617"/>
    <w:link w:val="658"/>
    <w:uiPriority w:val="39"/>
    <w:pPr>
      <w:ind w:left="1400"/>
    </w:pPr>
    <w:rPr>
      <w:rFonts w:ascii="XO Thames" w:hAnsi="XO Thames"/>
      <w:sz w:val="28"/>
    </w:rPr>
  </w:style>
  <w:style w:type="character" w:styleId="658" w:customStyle="1">
    <w:name w:val="Оглавление 8 Знак"/>
    <w:link w:val="657"/>
    <w:rPr>
      <w:rFonts w:ascii="XO Thames" w:hAnsi="XO Thames"/>
      <w:sz w:val="28"/>
    </w:rPr>
  </w:style>
  <w:style w:type="paragraph" w:styleId="659">
    <w:name w:val="Balloon Text"/>
    <w:basedOn w:val="617"/>
    <w:link w:val="660"/>
    <w:pPr>
      <w:spacing w:after="0" w:line="240" w:lineRule="auto"/>
    </w:pPr>
    <w:rPr>
      <w:rFonts w:ascii="Segoe UI" w:hAnsi="Segoe UI"/>
      <w:sz w:val="18"/>
    </w:rPr>
  </w:style>
  <w:style w:type="character" w:styleId="660" w:customStyle="1">
    <w:name w:val="Текст выноски Знак"/>
    <w:basedOn w:val="626"/>
    <w:link w:val="659"/>
    <w:rPr>
      <w:rFonts w:ascii="Segoe UI" w:hAnsi="Segoe UI"/>
      <w:sz w:val="18"/>
    </w:rPr>
  </w:style>
  <w:style w:type="paragraph" w:styleId="661">
    <w:name w:val="toc 5"/>
    <w:next w:val="617"/>
    <w:link w:val="662"/>
    <w:uiPriority w:val="39"/>
    <w:pPr>
      <w:ind w:left="800"/>
    </w:pPr>
    <w:rPr>
      <w:rFonts w:ascii="XO Thames" w:hAnsi="XO Thames"/>
      <w:sz w:val="28"/>
    </w:rPr>
  </w:style>
  <w:style w:type="character" w:styleId="662" w:customStyle="1">
    <w:name w:val="Оглавление 5 Знак"/>
    <w:link w:val="661"/>
    <w:rPr>
      <w:rFonts w:ascii="XO Thames" w:hAnsi="XO Thames"/>
      <w:sz w:val="28"/>
    </w:rPr>
  </w:style>
  <w:style w:type="paragraph" w:styleId="663">
    <w:name w:val="Subtitle"/>
    <w:next w:val="617"/>
    <w:link w:val="66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4" w:customStyle="1">
    <w:name w:val="Подзаголовок Знак"/>
    <w:link w:val="663"/>
    <w:rPr>
      <w:rFonts w:ascii="XO Thames" w:hAnsi="XO Thames"/>
      <w:i/>
      <w:sz w:val="24"/>
    </w:rPr>
  </w:style>
  <w:style w:type="paragraph" w:styleId="665">
    <w:name w:val="Title"/>
    <w:next w:val="617"/>
    <w:link w:val="66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6" w:customStyle="1">
    <w:name w:val="Название Знак"/>
    <w:link w:val="665"/>
    <w:rPr>
      <w:rFonts w:ascii="XO Thames" w:hAnsi="XO Thames"/>
      <w:b/>
      <w:caps/>
      <w:sz w:val="40"/>
    </w:rPr>
  </w:style>
  <w:style w:type="character" w:styleId="667" w:customStyle="1">
    <w:name w:val="Заголовок 4 Знак"/>
    <w:link w:val="621"/>
    <w:rPr>
      <w:rFonts w:ascii="XO Thames" w:hAnsi="XO Thames"/>
      <w:b/>
      <w:sz w:val="24"/>
    </w:rPr>
  </w:style>
  <w:style w:type="character" w:styleId="668" w:customStyle="1">
    <w:name w:val="Заголовок 2 Знак"/>
    <w:link w:val="619"/>
    <w:rPr>
      <w:rFonts w:ascii="XO Thames" w:hAnsi="XO Thames"/>
      <w:b/>
      <w:sz w:val="28"/>
    </w:rPr>
  </w:style>
  <w:style w:type="table" w:styleId="669">
    <w:name w:val="Table Grid"/>
    <w:basedOn w:val="62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0" w:customStyle="1">
    <w:name w:val="Сетка таблицы2"/>
    <w:basedOn w:val="62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Сетка таблицы1"/>
    <w:basedOn w:val="62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Чернявский Максим Викторович</cp:lastModifiedBy>
  <cp:revision>3</cp:revision>
  <dcterms:created xsi:type="dcterms:W3CDTF">2025-05-19T21:56:00Z</dcterms:created>
  <dcterms:modified xsi:type="dcterms:W3CDTF">2025-06-19T03:48:18Z</dcterms:modified>
</cp:coreProperties>
</file>