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ПРОЕКТ РЕШЕНИЙ</w:t>
      </w:r>
    </w:p>
    <w:p w14:paraId="05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заседания Совета по внешнеэкономической деятельности </w:t>
      </w:r>
    </w:p>
    <w:p w14:paraId="06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при Губернаторе Камчатского края (далее - Совет по ВЭД)</w:t>
      </w:r>
    </w:p>
    <w:p w14:paraId="07000000">
      <w:pPr>
        <w:pStyle w:val="Style_2"/>
        <w:spacing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г. Петропавловск-Камчатский</w:t>
      </w:r>
    </w:p>
    <w:p w14:paraId="08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color w:val="ED7D31"/>
          <w:sz w:val="28"/>
        </w:rPr>
      </w:pPr>
    </w:p>
    <w:p w14:paraId="09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ПРЕДСЕДАТЕЛЬСТВОВАЛ</w:t>
      </w:r>
    </w:p>
    <w:p w14:paraId="0A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заместитель Председателя Правительства Камчатского края </w:t>
      </w:r>
    </w:p>
    <w:p w14:paraId="0B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МОРОЗОВА Ю.С.</w:t>
      </w:r>
    </w:p>
    <w:p w14:paraId="0C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both"/>
        <w:rPr>
          <w:rFonts w:ascii="Times New Roman" w:hAnsi="Times New Roman"/>
          <w:color w:val="ED7D31"/>
          <w:sz w:val="28"/>
        </w:rPr>
      </w:pPr>
    </w:p>
    <w:p w14:paraId="0D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color w:val="ED7D31"/>
          <w:sz w:val="28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2"/>
              <w:widowControl w:val="0"/>
              <w:spacing w:after="200" w:before="0" w:line="240" w:lineRule="auto"/>
              <w:ind w:firstLine="709" w:left="0" w:right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8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0"/>
                <w:sz w:val="28"/>
              </w:rPr>
              <w:t xml:space="preserve">1. 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Об итогах реализации регионального проекта «Экспорт продукции АПК» в 2024 году и планы на 2025-2030 годы.</w:t>
            </w:r>
          </w:p>
        </w:tc>
      </w:tr>
    </w:tbl>
    <w:p w14:paraId="0F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0" w:left="709" w:right="0"/>
        <w:jc w:val="both"/>
        <w:rPr>
          <w:color w:val="ED7D31"/>
        </w:rPr>
      </w:pPr>
    </w:p>
    <w:p w14:paraId="10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 w:right="0"/>
        <w:jc w:val="both"/>
      </w:pPr>
      <w:r>
        <w:rPr>
          <w:color w:val="000000"/>
        </w:rPr>
        <w:t xml:space="preserve">1.1. </w:t>
      </w:r>
      <w:r>
        <w:t xml:space="preserve">Принять к сведению информацию об итогах реализации регионального проекта «Экспорт продукции АПК» на территории Камчатского края в 2024 году. </w:t>
      </w:r>
    </w:p>
    <w:p w14:paraId="11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 w:right="0"/>
        <w:jc w:val="both"/>
      </w:pPr>
      <w:r>
        <w:t xml:space="preserve">1.2. Министерству рыбного хозяйства Камчатского края </w:t>
      </w:r>
      <w:r>
        <w:br/>
      </w:r>
      <w:r>
        <w:t xml:space="preserve">(Здетоветскому А.Г.) обеспечить внесение в паспорт нового регионального проекта «Экспорт продукции АПК» на 2025-2030 годы информацию о целевых показателях и мероприятиях, предусматривающих экспорт пищевой продукции собственного производства (за исключением рыбной), в соответствии </w:t>
      </w:r>
      <w:r>
        <w:br/>
      </w:r>
      <w:r>
        <w:t xml:space="preserve">с предложениями Министерства сельского хозяйства, пищевой </w:t>
      </w:r>
      <w:r>
        <w:br/>
      </w:r>
      <w:r>
        <w:t>и перерабатывающей промышленности Камчатского края.</w:t>
      </w:r>
    </w:p>
    <w:p w14:paraId="12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 w:right="0"/>
        <w:jc w:val="both"/>
        <w:rPr>
          <w:color w:val="ED7D31"/>
        </w:rPr>
      </w:pPr>
    </w:p>
    <w:p w14:paraId="13000000">
      <w:pPr>
        <w:pStyle w:val="Style_4"/>
        <w:spacing w:line="240" w:lineRule="auto"/>
        <w:ind w:firstLine="850" w:left="0" w:right="0"/>
        <w:jc w:val="both"/>
        <w:rPr>
          <w:color w:val="ED7D31"/>
          <w:sz w:val="34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2"/>
              <w:widowControl w:val="0"/>
              <w:spacing w:after="200" w:before="0" w:line="240" w:lineRule="auto"/>
              <w:ind w:firstLine="850" w:left="0" w:right="0"/>
              <w:jc w:val="both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2. Об участии в международных конгрессно-выставочных и ярмарочных мероприятиях в 2024 году. Утверждение плана международных выставочно-ярмарочных мероприятий исполнительных органов Камчатского края и подведомственных учреждений на 2025 год.</w:t>
            </w:r>
          </w:p>
        </w:tc>
      </w:tr>
    </w:tbl>
    <w:p w14:paraId="15000000">
      <w:pPr>
        <w:pStyle w:val="Style_4"/>
        <w:spacing w:line="240" w:lineRule="auto"/>
        <w:ind w:firstLine="850" w:left="0" w:right="0"/>
        <w:jc w:val="both"/>
        <w:rPr>
          <w:rFonts w:ascii="Times New Roman" w:hAnsi="Times New Roman"/>
          <w:color w:val="ED7D31"/>
          <w:sz w:val="28"/>
        </w:rPr>
      </w:pPr>
    </w:p>
    <w:p w14:paraId="16000000">
      <w:pPr>
        <w:pStyle w:val="Style_4"/>
        <w:spacing w:line="240" w:lineRule="auto"/>
        <w:ind w:firstLine="850" w:left="0" w:righ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color w:val="000000"/>
          <w:spacing w:val="0"/>
          <w:sz w:val="28"/>
        </w:rPr>
        <w:t>2.1. Принять к сведению отчет об участии в международных конгрессно-выставочных и презентационных мероприятий исполнительных органов Камчатского края и подведомственных учреждений за 2024 год.</w:t>
      </w:r>
    </w:p>
    <w:p w14:paraId="17000000">
      <w:pPr>
        <w:pStyle w:val="Style_4"/>
        <w:spacing w:line="240" w:lineRule="auto"/>
        <w:ind w:firstLine="850" w:left="0" w:right="0"/>
        <w:jc w:val="both"/>
        <w:rPr>
          <w:rFonts w:ascii="Times New Roman" w:hAnsi="Times New Roman"/>
          <w:color w:val="000000"/>
          <w:spacing w:val="0"/>
          <w:sz w:val="28"/>
        </w:rPr>
      </w:pPr>
      <w:r>
        <w:rPr>
          <w:color w:val="000000"/>
          <w:spacing w:val="0"/>
          <w:sz w:val="28"/>
        </w:rPr>
        <w:t>2.2.</w:t>
      </w:r>
      <w:r>
        <w:rPr>
          <w:color w:val="FFFFFF"/>
          <w:spacing w:val="0"/>
          <w:sz w:val="28"/>
        </w:rPr>
        <w:t>_</w:t>
      </w:r>
      <w:r>
        <w:rPr>
          <w:color w:val="000000"/>
          <w:spacing w:val="0"/>
          <w:sz w:val="28"/>
        </w:rPr>
        <w:t>Утвердить план международных выставочно-ярмарочных мероприятий исполнительных органов Камчатского края и подведомственных учреждений на 2025 год.</w:t>
      </w:r>
    </w:p>
    <w:p w14:paraId="18000000">
      <w:pPr>
        <w:pStyle w:val="Style_4"/>
        <w:spacing w:line="240" w:lineRule="auto"/>
        <w:ind w:firstLine="850" w:left="0" w:right="0"/>
        <w:jc w:val="both"/>
        <w:rPr>
          <w:rFonts w:ascii="Times New Roman" w:hAnsi="Times New Roman"/>
          <w:color w:val="ED7D31"/>
          <w:sz w:val="28"/>
        </w:rPr>
      </w:pPr>
    </w:p>
    <w:p w14:paraId="19000000">
      <w:pPr>
        <w:pStyle w:val="Style_4"/>
        <w:spacing w:line="240" w:lineRule="auto"/>
        <w:ind w:firstLine="850" w:left="0" w:right="0"/>
        <w:jc w:val="both"/>
        <w:rPr>
          <w:color w:val="ED7D31"/>
          <w:sz w:val="34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2"/>
              <w:widowControl w:val="0"/>
              <w:spacing w:after="200" w:before="0" w:line="240" w:lineRule="auto"/>
              <w:ind w:firstLine="850" w:left="0" w:right="0"/>
              <w:jc w:val="both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3. Разное.</w:t>
            </w:r>
          </w:p>
        </w:tc>
      </w:tr>
    </w:tbl>
    <w:p w14:paraId="1B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141" w:left="709" w:right="0"/>
        <w:jc w:val="both"/>
        <w:rPr>
          <w:color w:val="ED7D31"/>
        </w:rPr>
      </w:pPr>
    </w:p>
    <w:p w14:paraId="1C000000">
      <w:pPr>
        <w:pStyle w:val="Style_4"/>
        <w:spacing w:line="240" w:lineRule="auto"/>
        <w:ind w:firstLine="850" w:left="0" w:right="0"/>
        <w:jc w:val="both"/>
        <w:rPr>
          <w:color w:val="ED7D31"/>
        </w:rPr>
      </w:pPr>
      <w:r>
        <w:rPr>
          <w:color w:val="000000"/>
        </w:rPr>
        <w:t>3.1. Пр</w:t>
      </w:r>
      <w:r>
        <w:rPr>
          <w:rStyle w:val="Style_4_ch"/>
          <w:color w:val="000000"/>
        </w:rPr>
        <w:t xml:space="preserve">инять к сведению информацию о </w:t>
      </w:r>
      <w:r>
        <w:rPr>
          <w:rStyle w:val="Style_4_ch"/>
          <w:color w:val="000000"/>
        </w:rPr>
        <w:t>возможности использования интернет-сервиса АКВАВОСТОК.РФ в рамках выработки мер поддержки для предприятий рыбохозяйственной отрасли по воспроизводству аквакультуры Камчатского края</w:t>
      </w:r>
      <w:r>
        <w:rPr>
          <w:rStyle w:val="Style_4_ch"/>
          <w:color w:val="000000"/>
        </w:rPr>
        <w:t xml:space="preserve">. </w:t>
      </w:r>
    </w:p>
    <w:p w14:paraId="1D000000">
      <w:pPr>
        <w:pStyle w:val="Style_4"/>
        <w:spacing w:line="240" w:lineRule="auto"/>
        <w:ind w:firstLine="850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color w:val="000000"/>
        </w:rPr>
        <w:t>3.2. Утвердить</w:t>
      </w:r>
      <w:r>
        <w:rPr>
          <w:i w:val="0"/>
          <w:color w:val="000000"/>
        </w:rPr>
        <w:t xml:space="preserve"> состав членов Совета по ВЭД и принять за основу план работы на 2025 год.</w:t>
      </w:r>
    </w:p>
    <w:sectPr>
      <w:headerReference r:id="rId1" w:type="default"/>
      <w:type w:val="nextPage"/>
      <w:pgSz w:h="16838" w:orient="portrait" w:w="11906"/>
      <w:pgMar w:bottom="1134" w:footer="0" w:gutter="0" w:header="0" w:left="1418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column">
                <wp:posOffset>3114040</wp:posOffset>
              </wp:positionH>
              <wp:positionV relativeFrom="paragraph">
                <wp:posOffset>635</wp:posOffset>
              </wp:positionV>
              <wp:extent cx="71755" cy="170815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71755" cy="1708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3000000">
                          <w:pPr>
                            <w:pStyle w:val="Style_2"/>
                            <w:spacing w:after="200" w:before="0"/>
                            <w:ind/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pacing w:val="0"/>
      <w:sz w:val="22"/>
    </w:rPr>
  </w:style>
  <w:style w:styleId="Style_5" w:type="paragraph">
    <w:name w:val="Default Paragraph Font"/>
    <w:link w:val="Style_5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_ch" w:type="character">
    <w:name w:val="Default Paragraph Font"/>
    <w:link w:val="Style_5"/>
    <w:rPr>
      <w:rFonts w:asciiTheme="minorAscii" w:hAnsiTheme="minorHAnsi"/>
      <w:color w:val="000000"/>
      <w:spacing w:val="0"/>
      <w:sz w:val="22"/>
    </w:rPr>
  </w:style>
  <w:style w:styleId="Style_6" w:type="paragraph">
    <w:name w:val="toc 2"/>
    <w:next w:val="Style_2"/>
    <w:link w:val="Style_6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4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6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7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Contents 7"/>
    <w:link w:val="Style_1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Contents 7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heading 3"/>
    <w:link w:val="Style_11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ontents 5"/>
    <w:link w:val="Style_1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Contents 5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heading 3"/>
    <w:next w:val="Style_2"/>
    <w:link w:val="Style_13_ch"/>
    <w:pPr>
      <w:widowControl w:val="1"/>
      <w:spacing w:after="0" w:before="0" w:line="240" w:lineRule="auto"/>
      <w:ind w:firstLine="0" w:left="0" w:right="0"/>
      <w:jc w:val="left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3_ch" w:type="character">
    <w:name w:val="heading 3"/>
    <w:link w:val="Style_13"/>
    <w:rPr>
      <w:rFonts w:ascii="XO Thames" w:hAnsi="XO Thames"/>
      <w:b w:val="1"/>
      <w:color w:val="000000"/>
      <w:spacing w:val="0"/>
      <w:sz w:val="26"/>
    </w:rPr>
  </w:style>
  <w:style w:styleId="Style_14" w:type="paragraph">
    <w:name w:val="Верхний колонтитул Знак"/>
    <w:basedOn w:val="Style_5"/>
    <w:link w:val="Style_14_ch"/>
    <w:rPr>
      <w:rFonts w:ascii="Calibri" w:hAnsi="Calibri"/>
    </w:rPr>
  </w:style>
  <w:style w:styleId="Style_14_ch" w:type="character">
    <w:name w:val="Верхний колонтитул Знак"/>
    <w:basedOn w:val="Style_5_ch"/>
    <w:link w:val="Style_14"/>
    <w:rPr>
      <w:rFonts w:ascii="Calibri" w:hAnsi="Calibri"/>
    </w:rPr>
  </w:style>
  <w:style w:styleId="Style_15" w:type="paragraph">
    <w:name w:val="heading 4"/>
    <w:link w:val="Style_15_ch"/>
    <w:pPr>
      <w:ind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15_ch" w:type="character">
    <w:name w:val="heading 4"/>
    <w:link w:val="Style_15"/>
    <w:rPr>
      <w:rFonts w:ascii="XO Thames" w:hAnsi="XO Thames"/>
      <w:b w:val="1"/>
      <w:color w:val="000000"/>
      <w:spacing w:val="0"/>
      <w:sz w:val="24"/>
    </w:rPr>
  </w:style>
  <w:style w:styleId="Style_16" w:type="paragraph">
    <w:name w:val="Caption"/>
    <w:link w:val="Style_16_ch"/>
    <w:rPr>
      <w:i w:val="1"/>
      <w:sz w:val="24"/>
    </w:rPr>
  </w:style>
  <w:style w:styleId="Style_16_ch" w:type="character">
    <w:name w:val="Caption"/>
    <w:link w:val="Style_16"/>
    <w:rPr>
      <w:i w:val="1"/>
      <w:sz w:val="24"/>
    </w:rPr>
  </w:style>
  <w:style w:styleId="Style_17" w:type="paragraph">
    <w:name w:val="Contents 9"/>
    <w:link w:val="Style_1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Contents 9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toc 3"/>
    <w:next w:val="Style_2"/>
    <w:link w:val="Style_18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toc 3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Internet link"/>
    <w:link w:val="Style_19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19_ch" w:type="character">
    <w:name w:val="Internet link"/>
    <w:link w:val="Style_19"/>
    <w:rPr>
      <w:rFonts w:ascii="Calibri" w:hAnsi="Calibri"/>
      <w:color w:val="0000FF"/>
      <w:spacing w:val="0"/>
      <w:sz w:val="22"/>
      <w:u w:val="single"/>
    </w:rPr>
  </w:style>
  <w:style w:styleId="Style_20" w:type="paragraph">
    <w:name w:val="Содержимое врезки"/>
    <w:basedOn w:val="Style_2"/>
    <w:link w:val="Style_20_ch"/>
  </w:style>
  <w:style w:styleId="Style_20_ch" w:type="character">
    <w:name w:val="Содержимое врезки"/>
    <w:basedOn w:val="Style_2_ch"/>
    <w:link w:val="Style_20"/>
  </w:style>
  <w:style w:styleId="Style_21" w:type="paragraph">
    <w:name w:val="Header"/>
    <w:link w:val="Style_21_ch"/>
  </w:style>
  <w:style w:styleId="Style_21_ch" w:type="character">
    <w:name w:val="Header"/>
    <w:link w:val="Style_21"/>
  </w:style>
  <w:style w:styleId="Style_22" w:type="paragraph">
    <w:name w:val="Contents 1"/>
    <w:link w:val="Style_2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2_ch" w:type="character">
    <w:name w:val="Contents 1"/>
    <w:link w:val="Style_22"/>
    <w:rPr>
      <w:rFonts w:ascii="XO Thames" w:hAnsi="XO Thames"/>
      <w:b w:val="1"/>
      <w:color w:val="000000"/>
      <w:spacing w:val="0"/>
      <w:sz w:val="28"/>
    </w:rPr>
  </w:style>
  <w:style w:styleId="Style_23" w:type="paragraph">
    <w:name w:val="heading 5"/>
    <w:link w:val="Style_23_ch"/>
    <w:uiPriority w:val="9"/>
    <w:qFormat/>
    <w:pPr>
      <w:ind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3_ch" w:type="character">
    <w:name w:val="heading 5"/>
    <w:link w:val="Style_23"/>
    <w:rPr>
      <w:rFonts w:ascii="XO Thames" w:hAnsi="XO Thames"/>
      <w:b w:val="1"/>
      <w:color w:val="000000"/>
      <w:spacing w:val="0"/>
      <w:sz w:val="22"/>
    </w:rPr>
  </w:style>
  <w:style w:styleId="Style_24" w:type="paragraph">
    <w:name w:val="heading 1"/>
    <w:link w:val="Style_24_ch"/>
    <w:uiPriority w:val="9"/>
    <w:qFormat/>
    <w:pPr>
      <w:ind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4_ch" w:type="character">
    <w:name w:val="heading 1"/>
    <w:link w:val="Style_24"/>
    <w:rPr>
      <w:rFonts w:ascii="XO Thames" w:hAnsi="XO Thames"/>
      <w:b w:val="1"/>
      <w:color w:val="000000"/>
      <w:spacing w:val="0"/>
      <w:sz w:val="32"/>
    </w:rPr>
  </w:style>
  <w:style w:styleId="Style_25" w:type="paragraph">
    <w:name w:val="List"/>
    <w:basedOn w:val="Style_26"/>
    <w:link w:val="Style_25_ch"/>
  </w:style>
  <w:style w:styleId="Style_25_ch" w:type="character">
    <w:name w:val="List"/>
    <w:basedOn w:val="Style_26_ch"/>
    <w:link w:val="Style_25"/>
  </w:style>
  <w:style w:styleId="Style_27" w:type="paragraph">
    <w:name w:val="Contents 8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7_ch" w:type="character">
    <w:name w:val="Contents 8"/>
    <w:link w:val="Style_27"/>
    <w:rPr>
      <w:rFonts w:ascii="XO Thames" w:hAnsi="XO Thames"/>
      <w:color w:val="000000"/>
      <w:spacing w:val="0"/>
      <w:sz w:val="28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9_ch" w:type="character">
    <w:name w:val="Footnote"/>
    <w:link w:val="Style_29"/>
    <w:rPr>
      <w:rFonts w:ascii="XO Thames" w:hAnsi="XO Thames"/>
      <w:color w:val="000000"/>
      <w:spacing w:val="0"/>
      <w:sz w:val="22"/>
    </w:rPr>
  </w:style>
  <w:style w:styleId="Style_30" w:type="paragraph">
    <w:name w:val="toc 1"/>
    <w:next w:val="Style_2"/>
    <w:link w:val="Style_30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0_ch" w:type="character">
    <w:name w:val="toc 1"/>
    <w:link w:val="Style_30"/>
    <w:rPr>
      <w:rFonts w:ascii="XO Thames" w:hAnsi="XO Thames"/>
      <w:b w:val="1"/>
      <w:color w:val="000000"/>
      <w:spacing w:val="0"/>
      <w:sz w:val="28"/>
    </w:rPr>
  </w:style>
  <w:style w:styleId="Style_31" w:type="paragraph">
    <w:name w:val="Endnote"/>
    <w:link w:val="Style_31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1_ch" w:type="character">
    <w:name w:val="Endnote"/>
    <w:link w:val="Style_31"/>
    <w:rPr>
      <w:rFonts w:ascii="XO Thames" w:hAnsi="XO Thames"/>
      <w:color w:val="000000"/>
      <w:spacing w:val="0"/>
      <w:sz w:val="22"/>
    </w:rPr>
  </w:style>
  <w:style w:styleId="Style_32" w:type="paragraph">
    <w:name w:val="Subtitle"/>
    <w:link w:val="Style_32_ch"/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Header and Footer"/>
    <w:link w:val="Style_33_ch"/>
    <w:rPr>
      <w:rFonts w:ascii="XO Thames" w:hAnsi="XO Thames"/>
      <w:sz w:val="20"/>
    </w:rPr>
  </w:style>
  <w:style w:styleId="Style_33_ch" w:type="character">
    <w:name w:val="Header and Footer"/>
    <w:link w:val="Style_33"/>
    <w:rPr>
      <w:rFonts w:ascii="XO Thames" w:hAnsi="XO Thames"/>
      <w:sz w:val="20"/>
    </w:rPr>
  </w:style>
  <w:style w:styleId="Style_4" w:type="paragraph">
    <w:name w:val="List Paragraph"/>
    <w:basedOn w:val="Style_2"/>
    <w:link w:val="Style_4_ch"/>
    <w:pPr>
      <w:spacing w:after="0" w:before="0" w:line="240" w:lineRule="auto"/>
      <w:ind w:firstLine="0" w:left="720" w:right="0"/>
      <w:contextualSpacing w:val="1"/>
    </w:pPr>
    <w:rPr>
      <w:rFonts w:ascii="Times New Roman" w:hAnsi="Times New Roman"/>
      <w:sz w:val="28"/>
    </w:rPr>
  </w:style>
  <w:style w:styleId="Style_4_ch" w:type="character">
    <w:name w:val="List Paragraph"/>
    <w:basedOn w:val="Style_2_ch"/>
    <w:link w:val="Style_4"/>
    <w:rPr>
      <w:rFonts w:ascii="Times New Roman" w:hAnsi="Times New Roman"/>
      <w:sz w:val="28"/>
    </w:rPr>
  </w:style>
  <w:style w:styleId="Style_34" w:type="paragraph">
    <w:name w:val="Contents 3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4_ch" w:type="character">
    <w:name w:val="Contents 3"/>
    <w:link w:val="Style_34"/>
    <w:rPr>
      <w:rFonts w:ascii="XO Thames" w:hAnsi="XO Thames"/>
      <w:color w:val="000000"/>
      <w:spacing w:val="0"/>
      <w:sz w:val="28"/>
    </w:rPr>
  </w:style>
  <w:style w:styleId="Style_35" w:type="paragraph">
    <w:name w:val="Caption"/>
    <w:link w:val="Style_35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i w:val="1"/>
      <w:color w:val="000000"/>
      <w:spacing w:val="0"/>
      <w:sz w:val="24"/>
    </w:rPr>
  </w:style>
  <w:style w:styleId="Style_35_ch" w:type="character">
    <w:name w:val="Caption"/>
    <w:link w:val="Style_35"/>
    <w:rPr>
      <w:rFonts w:asciiTheme="minorAscii" w:hAnsiTheme="minorHAnsi"/>
      <w:i w:val="1"/>
      <w:color w:val="000000"/>
      <w:spacing w:val="0"/>
      <w:sz w:val="24"/>
    </w:rPr>
  </w:style>
  <w:style w:styleId="Style_36" w:type="paragraph">
    <w:name w:val="toc 9"/>
    <w:next w:val="Style_2"/>
    <w:link w:val="Style_36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6_ch" w:type="character">
    <w:name w:val="toc 9"/>
    <w:link w:val="Style_36"/>
    <w:rPr>
      <w:rFonts w:ascii="XO Thames" w:hAnsi="XO Thames"/>
      <w:color w:val="000000"/>
      <w:spacing w:val="0"/>
      <w:sz w:val="28"/>
    </w:rPr>
  </w:style>
  <w:style w:styleId="Style_37" w:type="paragraph">
    <w:name w:val="Заголовок"/>
    <w:basedOn w:val="Style_2"/>
    <w:next w:val="Style_38"/>
    <w:link w:val="Style_3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_ch" w:type="character">
    <w:name w:val="Заголовок"/>
    <w:basedOn w:val="Style_2_ch"/>
    <w:link w:val="Style_37"/>
    <w:rPr>
      <w:rFonts w:ascii="Liberation Sans" w:hAnsi="Liberation Sans"/>
      <w:sz w:val="28"/>
    </w:rPr>
  </w:style>
  <w:style w:styleId="Style_39" w:type="paragraph">
    <w:name w:val="Contents 6"/>
    <w:link w:val="Style_3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Contents 6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Указатель"/>
    <w:basedOn w:val="Style_2"/>
    <w:link w:val="Style_40_ch"/>
  </w:style>
  <w:style w:styleId="Style_40_ch" w:type="character">
    <w:name w:val="Указатель"/>
    <w:basedOn w:val="Style_2_ch"/>
    <w:link w:val="Style_40"/>
  </w:style>
  <w:style w:styleId="Style_41" w:type="paragraph">
    <w:name w:val="Title"/>
    <w:next w:val="Style_2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41_ch" w:type="character">
    <w:name w:val="Title"/>
    <w:link w:val="Style_41"/>
    <w:rPr>
      <w:rFonts w:ascii="XO Thames" w:hAnsi="XO Thames"/>
      <w:b w:val="1"/>
      <w:caps w:val="1"/>
      <w:color w:val="000000"/>
      <w:spacing w:val="0"/>
      <w:sz w:val="40"/>
    </w:rPr>
  </w:style>
  <w:style w:styleId="Style_42" w:type="paragraph">
    <w:name w:val="toc 8"/>
    <w:next w:val="Style_2"/>
    <w:link w:val="Style_42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2_ch" w:type="character">
    <w:name w:val="toc 8"/>
    <w:link w:val="Style_42"/>
    <w:rPr>
      <w:rFonts w:ascii="XO Thames" w:hAnsi="XO Thames"/>
      <w:color w:val="000000"/>
      <w:spacing w:val="0"/>
      <w:sz w:val="28"/>
    </w:rPr>
  </w:style>
  <w:style w:styleId="Style_43" w:type="paragraph">
    <w:name w:val="List"/>
    <w:basedOn w:val="Style_26"/>
    <w:link w:val="Style_43_ch"/>
  </w:style>
  <w:style w:styleId="Style_43_ch" w:type="character">
    <w:name w:val="List"/>
    <w:basedOn w:val="Style_26_ch"/>
    <w:link w:val="Style_43"/>
  </w:style>
  <w:style w:styleId="Style_44" w:type="paragraph">
    <w:name w:val="toc 5"/>
    <w:next w:val="Style_2"/>
    <w:link w:val="Style_44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toc 5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heading 5"/>
    <w:next w:val="Style_2"/>
    <w:link w:val="Style_45_ch"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45_ch" w:type="character">
    <w:name w:val="heading 5"/>
    <w:link w:val="Style_45"/>
    <w:rPr>
      <w:rFonts w:ascii="XO Thames" w:hAnsi="XO Thames"/>
      <w:b w:val="1"/>
      <w:color w:val="000000"/>
      <w:spacing w:val="0"/>
      <w:sz w:val="22"/>
    </w:rPr>
  </w:style>
  <w:style w:styleId="Style_46" w:type="paragraph">
    <w:name w:val="Contents 4"/>
    <w:link w:val="Style_4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6_ch" w:type="character">
    <w:name w:val="Contents 4"/>
    <w:link w:val="Style_46"/>
    <w:rPr>
      <w:rFonts w:ascii="XO Thames" w:hAnsi="XO Thames"/>
      <w:color w:val="000000"/>
      <w:spacing w:val="0"/>
      <w:sz w:val="28"/>
    </w:rPr>
  </w:style>
  <w:style w:styleId="Style_26" w:type="paragraph">
    <w:name w:val="Text body"/>
    <w:link w:val="Style_26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6_ch" w:type="character">
    <w:name w:val="Text body"/>
    <w:link w:val="Style_26"/>
    <w:rPr>
      <w:rFonts w:asciiTheme="minorAscii" w:hAnsiTheme="minorHAnsi"/>
      <w:color w:val="000000"/>
      <w:spacing w:val="0"/>
      <w:sz w:val="22"/>
    </w:rPr>
  </w:style>
  <w:style w:styleId="Style_47" w:type="paragraph">
    <w:name w:val="Subtitle"/>
    <w:next w:val="Style_2"/>
    <w:link w:val="Style_47_ch"/>
    <w:uiPriority w:val="11"/>
    <w:qFormat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47_ch" w:type="character">
    <w:name w:val="Subtitle"/>
    <w:link w:val="Style_47"/>
    <w:rPr>
      <w:rFonts w:ascii="XO Thames" w:hAnsi="XO Thames"/>
      <w:i w:val="1"/>
      <w:color w:val="000000"/>
      <w:spacing w:val="0"/>
      <w:sz w:val="24"/>
    </w:rPr>
  </w:style>
  <w:style w:styleId="Style_48" w:type="paragraph">
    <w:name w:val="heading 1"/>
    <w:next w:val="Style_2"/>
    <w:link w:val="Style_48_ch"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48_ch" w:type="character">
    <w:name w:val="heading 1"/>
    <w:link w:val="Style_48"/>
    <w:rPr>
      <w:rFonts w:ascii="XO Thames" w:hAnsi="XO Thames"/>
      <w:b w:val="1"/>
      <w:color w:val="000000"/>
      <w:spacing w:val="0"/>
      <w:sz w:val="32"/>
    </w:rPr>
  </w:style>
  <w:style w:styleId="Style_38" w:type="paragraph">
    <w:name w:val="Body Text"/>
    <w:basedOn w:val="Style_2"/>
    <w:link w:val="Style_38_ch"/>
    <w:pPr>
      <w:spacing w:after="140" w:before="0" w:line="276" w:lineRule="auto"/>
      <w:ind/>
    </w:pPr>
  </w:style>
  <w:style w:styleId="Style_38_ch" w:type="character">
    <w:name w:val="Body Text"/>
    <w:basedOn w:val="Style_2_ch"/>
    <w:link w:val="Style_38"/>
  </w:style>
  <w:style w:styleId="Style_49" w:type="paragraph">
    <w:name w:val="Колонтитул"/>
    <w:link w:val="Style_4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0"/>
    </w:rPr>
  </w:style>
  <w:style w:styleId="Style_49_ch" w:type="character">
    <w:name w:val="Колонтитул"/>
    <w:link w:val="Style_49"/>
    <w:rPr>
      <w:rFonts w:ascii="XO Thames" w:hAnsi="XO Thames"/>
      <w:color w:val="000000"/>
      <w:spacing w:val="0"/>
      <w:sz w:val="20"/>
    </w:rPr>
  </w:style>
  <w:style w:styleId="Style_50" w:type="paragraph">
    <w:name w:val="Title"/>
    <w:link w:val="Style_50_ch"/>
    <w:uiPriority w:val="10"/>
    <w:qFormat/>
    <w:rPr>
      <w:rFonts w:ascii="XO Thames" w:hAnsi="XO Thames"/>
      <w:b w:val="1"/>
      <w:caps w:val="1"/>
      <w:sz w:val="40"/>
    </w:rPr>
  </w:style>
  <w:style w:styleId="Style_50_ch" w:type="character">
    <w:name w:val="Title"/>
    <w:link w:val="Style_50"/>
    <w:rPr>
      <w:rFonts w:ascii="XO Thames" w:hAnsi="XO Thames"/>
      <w:b w:val="1"/>
      <w:caps w:val="1"/>
      <w:sz w:val="40"/>
    </w:rPr>
  </w:style>
  <w:style w:styleId="Style_51" w:type="paragraph">
    <w:name w:val="heading 4"/>
    <w:next w:val="Style_2"/>
    <w:link w:val="Style_51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1_ch" w:type="character">
    <w:name w:val="heading 4"/>
    <w:link w:val="Style_51"/>
    <w:rPr>
      <w:rFonts w:ascii="XO Thames" w:hAnsi="XO Thames"/>
      <w:b w:val="1"/>
      <w:color w:val="000000"/>
      <w:spacing w:val="0"/>
      <w:sz w:val="24"/>
    </w:rPr>
  </w:style>
  <w:style w:styleId="Style_1" w:type="paragraph">
    <w:name w:val="Header"/>
    <w:link w:val="Style_1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_ch" w:type="character">
    <w:name w:val="Header"/>
    <w:link w:val="Style_1"/>
    <w:rPr>
      <w:rFonts w:asciiTheme="minorAscii" w:hAnsiTheme="minorHAnsi"/>
      <w:color w:val="000000"/>
      <w:spacing w:val="0"/>
      <w:sz w:val="22"/>
    </w:rPr>
  </w:style>
  <w:style w:styleId="Style_52" w:type="paragraph">
    <w:name w:val="heading 2"/>
    <w:next w:val="Style_2"/>
    <w:link w:val="Style_52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2_ch" w:type="character">
    <w:name w:val="heading 2"/>
    <w:link w:val="Style_52"/>
    <w:rPr>
      <w:rFonts w:ascii="XO Thames" w:hAnsi="XO Thames"/>
      <w:b w:val="1"/>
      <w:color w:val="000000"/>
      <w:spacing w:val="0"/>
      <w:sz w:val="28"/>
    </w:rPr>
  </w:style>
  <w:style w:styleId="Style_53" w:type="paragraph">
    <w:name w:val="heading 2"/>
    <w:link w:val="Style_53_ch"/>
    <w:pPr>
      <w:ind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3_ch" w:type="character">
    <w:name w:val="heading 2"/>
    <w:link w:val="Style_53"/>
    <w:rPr>
      <w:rFonts w:ascii="XO Thames" w:hAnsi="XO Thames"/>
      <w:b w:val="1"/>
      <w:color w:val="000000"/>
      <w:spacing w:val="0"/>
      <w:sz w:val="28"/>
    </w:rPr>
  </w:style>
  <w:style w:styleId="Style_54" w:type="paragraph">
    <w:name w:val="Contents 2"/>
    <w:link w:val="Style_5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4_ch" w:type="character">
    <w:name w:val="Contents 2"/>
    <w:link w:val="Style_54"/>
    <w:rPr>
      <w:rFonts w:ascii="XO Thames" w:hAnsi="XO Thames"/>
      <w:color w:val="000000"/>
      <w:spacing w:val="0"/>
      <w:sz w:val="28"/>
    </w:rPr>
  </w:style>
  <w:style w:styleId="Style_3" w:type="table">
    <w:name w:val="Table Grid"/>
    <w:basedOn w:val="Style_5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2024-12-25T03:34:07Z</dcterms:modified>
</cp:coreProperties>
</file>