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2"/>
      </w:tblGrid>
      <w:tr w:rsidR="00A53089" w:rsidTr="00A53089">
        <w:tc>
          <w:tcPr>
            <w:tcW w:w="4678" w:type="dxa"/>
          </w:tcPr>
          <w:p w:rsidR="00A53089" w:rsidRDefault="00A53089" w:rsidP="007614B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приложение 2 к приказу Агентства лесного хозяйства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22.03.2022 № 153-пр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0032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чней должностных лиц, уполномоченных на осуществление федерального государственного лесного контроля (надзора), в том числе </w:t>
            </w:r>
            <w:r w:rsidRPr="00A9261B">
              <w:rPr>
                <w:rFonts w:ascii="Times New Roman" w:hAnsi="Times New Roman" w:cs="Times New Roman"/>
                <w:sz w:val="28"/>
                <w:szCs w:val="28"/>
              </w:rPr>
              <w:t>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пожарной безопасности в лесах, лесной охраны </w:t>
            </w:r>
            <w:r w:rsidRPr="008C0032">
              <w:rPr>
                <w:rFonts w:ascii="Times New Roman" w:hAnsi="Times New Roman" w:cs="Times New Roman"/>
                <w:sz w:val="28"/>
                <w:szCs w:val="28"/>
              </w:rPr>
              <w:t>на землях лесного фонда, расположенных на территории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A53089" w:rsidRDefault="00A53089" w:rsidP="007614B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A53089" w:rsidRDefault="00F46EC1" w:rsidP="00A530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30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D7127" w:rsidRPr="00A53089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A53089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3089" w:rsidRDefault="00A53089" w:rsidP="00A53089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547C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часть 1 приложения</w:t>
      </w:r>
      <w:r w:rsidRPr="00547C5A">
        <w:rPr>
          <w:rFonts w:ascii="Times New Roman" w:hAnsi="Times New Roman" w:cs="Times New Roman"/>
          <w:sz w:val="28"/>
          <w:szCs w:val="28"/>
        </w:rPr>
        <w:t xml:space="preserve"> 2 к приказу Агентства лесного хозяйства Камчатского края от 22.03.2022 №</w:t>
      </w:r>
      <w:r>
        <w:rPr>
          <w:rFonts w:ascii="Times New Roman" w:hAnsi="Times New Roman" w:cs="Times New Roman"/>
          <w:sz w:val="28"/>
          <w:szCs w:val="28"/>
        </w:rPr>
        <w:t xml:space="preserve"> 153-пр </w:t>
      </w:r>
      <w:r w:rsidRPr="00547C5A">
        <w:rPr>
          <w:rFonts w:ascii="Times New Roman" w:hAnsi="Times New Roman" w:cs="Times New Roman"/>
          <w:sz w:val="28"/>
          <w:szCs w:val="28"/>
        </w:rPr>
        <w:t>«Об утверждении Перечней должностных лиц, уполномоченных на осуществление федерального государственного лесного контроля (надзора), в том числе в области пожарной безопасности в лесах, лесной охраны на землях лесного фонда, расположенных на территории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3089" w:rsidRDefault="00A53089" w:rsidP="00A53089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пункт 4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53089" w:rsidRDefault="00A53089" w:rsidP="00A53089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пункт 7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53089" w:rsidRDefault="00A53089" w:rsidP="00A53089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дня его официального опубликования.</w:t>
      </w:r>
    </w:p>
    <w:p w:rsidR="00F76EF9" w:rsidRDefault="00F76EF9" w:rsidP="00A530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089" w:rsidRDefault="00A53089" w:rsidP="00A530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C01ED5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Щипицын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9D" w:rsidRDefault="00F9729D" w:rsidP="0031799B">
      <w:pPr>
        <w:spacing w:after="0" w:line="240" w:lineRule="auto"/>
      </w:pPr>
      <w:r>
        <w:separator/>
      </w:r>
    </w:p>
  </w:endnote>
  <w:endnote w:type="continuationSeparator" w:id="0">
    <w:p w:rsidR="00F9729D" w:rsidRDefault="00F9729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9D" w:rsidRDefault="00F9729D" w:rsidP="0031799B">
      <w:pPr>
        <w:spacing w:after="0" w:line="240" w:lineRule="auto"/>
      </w:pPr>
      <w:r>
        <w:separator/>
      </w:r>
    </w:p>
  </w:footnote>
  <w:footnote w:type="continuationSeparator" w:id="0">
    <w:p w:rsidR="00F9729D" w:rsidRDefault="00F9729D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1377A"/>
    <w:rsid w:val="00725A0F"/>
    <w:rsid w:val="00736848"/>
    <w:rsid w:val="0074156B"/>
    <w:rsid w:val="00744B7F"/>
    <w:rsid w:val="007614B9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53089"/>
    <w:rsid w:val="00A8215E"/>
    <w:rsid w:val="00A8227F"/>
    <w:rsid w:val="00A834AC"/>
    <w:rsid w:val="00A84370"/>
    <w:rsid w:val="00AB3ECC"/>
    <w:rsid w:val="00AB7A1D"/>
    <w:rsid w:val="00AB7F69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2CA2"/>
    <w:rsid w:val="00C73DCC"/>
    <w:rsid w:val="00C821CA"/>
    <w:rsid w:val="00C90D3D"/>
    <w:rsid w:val="00CC343C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9729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6DCF-8BF1-4517-B09F-E1FBD5AC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Аристов Сергей Николаевич</cp:lastModifiedBy>
  <cp:revision>2</cp:revision>
  <cp:lastPrinted>2021-10-08T05:51:00Z</cp:lastPrinted>
  <dcterms:created xsi:type="dcterms:W3CDTF">2022-06-23T02:58:00Z</dcterms:created>
  <dcterms:modified xsi:type="dcterms:W3CDTF">2022-06-23T02:58:00Z</dcterms:modified>
</cp:coreProperties>
</file>